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E4" w:rsidRDefault="00AD1B02" w:rsidP="009D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1B0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452F81"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AC10E4">
        <w:rPr>
          <w:rFonts w:ascii="Times New Roman" w:hAnsi="Times New Roman" w:cs="Times New Roman"/>
          <w:b/>
          <w:sz w:val="28"/>
          <w:szCs w:val="28"/>
        </w:rPr>
        <w:t xml:space="preserve"> сведений о координатах</w:t>
      </w:r>
    </w:p>
    <w:p w:rsidR="00AD1B02" w:rsidRPr="00AD1B02" w:rsidRDefault="00AD1B02" w:rsidP="009D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B02">
        <w:rPr>
          <w:rFonts w:ascii="Times New Roman" w:hAnsi="Times New Roman" w:cs="Times New Roman"/>
          <w:b/>
          <w:sz w:val="28"/>
          <w:szCs w:val="28"/>
        </w:rPr>
        <w:t>пунктов государственной геодезической сети</w:t>
      </w:r>
    </w:p>
    <w:p w:rsidR="00AD1B02" w:rsidRDefault="00AD1B02">
      <w:pPr>
        <w:pStyle w:val="a9"/>
        <w:ind w:left="0" w:firstLine="0"/>
        <w:jc w:val="center"/>
        <w:rPr>
          <w:b/>
        </w:rPr>
      </w:pPr>
    </w:p>
    <w:p w:rsidR="005271A7" w:rsidRPr="008332BA" w:rsidRDefault="005271A7" w:rsidP="00286A62">
      <w:pPr>
        <w:pStyle w:val="a9"/>
        <w:spacing w:before="0"/>
        <w:ind w:left="0" w:right="0" w:firstLine="709"/>
        <w:rPr>
          <w:szCs w:val="28"/>
        </w:rPr>
      </w:pPr>
      <w:r>
        <w:t xml:space="preserve">В целях приведения в соответствие с действующим законодательством в области геодезии и картографии процедуры предоставления заявителям сведений о </w:t>
      </w:r>
      <w:r w:rsidRPr="0030618B">
        <w:t>координат</w:t>
      </w:r>
      <w:r>
        <w:t>ах</w:t>
      </w:r>
      <w:r w:rsidRPr="0030618B">
        <w:t xml:space="preserve"> пунктов государственной геодезической сети в местной системе координат</w:t>
      </w:r>
      <w:r w:rsidRPr="005271A7">
        <w:t xml:space="preserve"> </w:t>
      </w:r>
      <w:r>
        <w:t>МСК-27</w:t>
      </w:r>
      <w:r w:rsidRPr="0030618B">
        <w:t xml:space="preserve">, установленной для ведения Единого государственного реестра недвижимости в отношении территории </w:t>
      </w:r>
      <w:r>
        <w:t xml:space="preserve">Хабаровского края, </w:t>
      </w:r>
      <w:r w:rsidR="008332BA" w:rsidRPr="009D4D95">
        <w:rPr>
          <w:szCs w:val="28"/>
        </w:rPr>
        <w:t>Управление Росреестра по Хабаровскому краю каталоги координат пунктов государственной геодезической сети в местной системе координат МСК-27 переданы в федеральный фонд пространственных данн</w:t>
      </w:r>
      <w:r w:rsidR="008332BA">
        <w:rPr>
          <w:szCs w:val="28"/>
        </w:rPr>
        <w:t>ых, о</w:t>
      </w:r>
      <w:r w:rsidR="008332BA" w:rsidRPr="009D4D95">
        <w:rPr>
          <w:szCs w:val="28"/>
        </w:rPr>
        <w:t>рганизацией-</w:t>
      </w:r>
      <w:proofErr w:type="spellStart"/>
      <w:r w:rsidR="008332BA" w:rsidRPr="009D4D95">
        <w:rPr>
          <w:szCs w:val="28"/>
        </w:rPr>
        <w:t>фондодержателем</w:t>
      </w:r>
      <w:proofErr w:type="spellEnd"/>
      <w:r w:rsidR="008332BA" w:rsidRPr="009D4D95">
        <w:rPr>
          <w:szCs w:val="28"/>
        </w:rPr>
        <w:t xml:space="preserve"> </w:t>
      </w:r>
      <w:r w:rsidR="00452F81">
        <w:rPr>
          <w:szCs w:val="28"/>
        </w:rPr>
        <w:t>данного фонда</w:t>
      </w:r>
      <w:r w:rsidR="008332BA" w:rsidRPr="009D4D95">
        <w:rPr>
          <w:szCs w:val="28"/>
        </w:rPr>
        <w:t xml:space="preserve"> является </w:t>
      </w:r>
      <w:r w:rsidR="008332BA" w:rsidRPr="008332BA">
        <w:rPr>
          <w:szCs w:val="28"/>
        </w:rPr>
        <w:t>Федеральное государственное бюджетное учреждение «Федеральный научно-технический центр геодезии, картографии и инфраструктуры пространственных данных» (ФГБУ «Цент</w:t>
      </w:r>
      <w:r w:rsidR="008332BA">
        <w:rPr>
          <w:szCs w:val="28"/>
        </w:rPr>
        <w:t>р геодезии, картографии и ИПД»).</w:t>
      </w:r>
    </w:p>
    <w:p w:rsidR="009D4D95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чем, с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 сентября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Росреестра по Хабаровскому краю прекращ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о координатах пунктов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триангуляции</w:t>
      </w:r>
      <w:r w:rsidR="00E102C4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МСК-27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по-прежнему осуществляется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сведений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координатах пунктов 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полигонометрии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опорной межевой сети 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332BA">
        <w:rPr>
          <w:rFonts w:ascii="Times New Roman" w:hAnsi="Times New Roman" w:cs="Times New Roman"/>
          <w:sz w:val="28"/>
          <w:szCs w:val="28"/>
        </w:rPr>
        <w:t>местной системе координат МСК-27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координатах пунктов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триангуляции</w:t>
      </w:r>
      <w:r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767D5" w:rsidRPr="0083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полигонометрии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местных </w:t>
      </w:r>
      <w:r w:rsidR="00452F81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(условных)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 координат, принятых для населенных пунктов Хабаровского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2BA" w:rsidRPr="008332BA" w:rsidRDefault="008332BA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геодезической изученности местности на участках планируемых работ</w:t>
      </w:r>
      <w:r w:rsidR="00E1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2BA" w:rsidRPr="009D4D95" w:rsidRDefault="00E102C4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данных сведений осуществляется Управлением </w:t>
      </w:r>
      <w:r w:rsidR="008332BA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Административным регламентом «Ведение государственного фонда данных, полученных в результате проведения землеустройства», утвержденным приказом Минэкономразвития России от 14.11.2006 №376.</w:t>
      </w:r>
    </w:p>
    <w:p w:rsidR="0063486D" w:rsidRDefault="0063486D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D95" w:rsidRPr="009D4D95" w:rsidRDefault="00E102C4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получения сведений о координатах пунктов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триангуляции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52F81" w:rsidRPr="008332BA">
        <w:rPr>
          <w:rFonts w:ascii="Times New Roman" w:hAnsi="Times New Roman" w:cs="Times New Roman"/>
          <w:sz w:val="28"/>
          <w:szCs w:val="28"/>
        </w:rPr>
        <w:t>местной системе координат МСК-27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 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обращаться в </w:t>
      </w:r>
      <w:r w:rsidRPr="00E102C4">
        <w:rPr>
          <w:rFonts w:ascii="Times New Roman" w:hAnsi="Times New Roman" w:cs="Times New Roman"/>
          <w:sz w:val="28"/>
          <w:szCs w:val="28"/>
        </w:rPr>
        <w:t>ФГБУ «Центр геодезии, картографии и ИПД»</w:t>
      </w:r>
      <w:r w:rsidR="009D4D95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4D95" w:rsidRPr="009D4D95" w:rsidRDefault="009D4D95" w:rsidP="0028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способы предоставления пространственных данных и материалов, содержащихся в государственных фондах пространственных данных, в том числе порядок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документов, установлены постановлением Правительства Российской Федерации от 04.03.2017 №262.</w:t>
      </w:r>
    </w:p>
    <w:p w:rsidR="0063486D" w:rsidRDefault="00286A62" w:rsidP="006348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ространственны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</w:t>
      </w:r>
      <w:r w:rsidR="0063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предоставляются</w:t>
      </w:r>
      <w:r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86D">
        <w:rPr>
          <w:rFonts w:ascii="Times New Roman" w:eastAsia="Calibri" w:hAnsi="Times New Roman"/>
          <w:sz w:val="28"/>
          <w:szCs w:val="28"/>
        </w:rPr>
        <w:t xml:space="preserve">Учреждением за </w:t>
      </w:r>
      <w:r w:rsidR="0063486D" w:rsidRPr="0063486D">
        <w:rPr>
          <w:rFonts w:ascii="Times New Roman" w:eastAsia="Calibri" w:hAnsi="Times New Roman" w:cs="Times New Roman"/>
          <w:sz w:val="28"/>
          <w:szCs w:val="28"/>
        </w:rPr>
        <w:t>плату.</w:t>
      </w:r>
      <w:r w:rsidR="006348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6A62" w:rsidRDefault="00286A62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расчет стоимости подготовки к выдаче материалов и данных ФФПД </w:t>
      </w:r>
      <w:r w:rsidR="0063486D">
        <w:rPr>
          <w:rFonts w:ascii="Times New Roman" w:eastAsia="Calibri" w:hAnsi="Times New Roman"/>
          <w:sz w:val="28"/>
          <w:szCs w:val="28"/>
        </w:rPr>
        <w:t xml:space="preserve">Учреждением 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 Постановлени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Российской Федерации №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299 от 15.03.2017 «Об утверждении Правил определения размера платы за предоставление пространственных 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 и материалов, содержащихся в государственных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фондах пространственных данных» и 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Минэконом</w:t>
      </w:r>
      <w:r w:rsidR="00634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России от 25.05.2017 №</w:t>
      </w:r>
      <w:r w:rsidRPr="002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«Об установлении стоимости услуг по предоставлению пространственных данных и материалов, содержащихся в государственных фондах 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обороны». </w:t>
      </w:r>
    </w:p>
    <w:p w:rsidR="0063486D" w:rsidRPr="00286A62" w:rsidRDefault="0063486D" w:rsidP="006348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1496"/>
        <w:gridCol w:w="1700"/>
        <w:gridCol w:w="2671"/>
      </w:tblGrid>
      <w:tr w:rsidR="0063486D" w:rsidRPr="0063486D" w:rsidTr="0063486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Стоимость услуг по предоставлению пространственных данных и материалов, содержащихся в государственных фондах пространственных данных (ФФПД) рассчитывается на основании Приказа Минэкономразвития России от 25.05.2017 № 248.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Вид работ при предоставлении пространственных данных и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Стоимость единицы,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Для </w:t>
            </w:r>
            <w:proofErr w:type="spellStart"/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гос</w:t>
            </w:r>
            <w:proofErr w:type="spellEnd"/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органов и исполнителей контактов, руб.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поиск картографических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60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поиск геодезических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 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60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Сканирование аналоговых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60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Запись на оптический диск CD/DVD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 диск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30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Печать на бумаге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8.1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16.2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32.4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64.8</w:t>
            </w:r>
          </w:p>
        </w:tc>
      </w:tr>
      <w:tr w:rsidR="0063486D" w:rsidRPr="0063486D" w:rsidTr="0063486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3486D" w:rsidRPr="0063486D" w:rsidRDefault="0063486D" w:rsidP="0063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63486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129.6</w:t>
            </w:r>
          </w:p>
        </w:tc>
      </w:tr>
    </w:tbl>
    <w:p w:rsidR="0063486D" w:rsidRDefault="0063486D" w:rsidP="006348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486D" w:rsidRDefault="0063486D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353C" w:rsidRDefault="001C353C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53C">
        <w:rPr>
          <w:rFonts w:ascii="Times New Roman" w:hAnsi="Times New Roman" w:cs="Times New Roman"/>
          <w:sz w:val="28"/>
          <w:szCs w:val="28"/>
        </w:rPr>
        <w:t>Как получить выписку из к</w:t>
      </w:r>
      <w:r>
        <w:rPr>
          <w:rFonts w:ascii="Times New Roman" w:hAnsi="Times New Roman" w:cs="Times New Roman"/>
          <w:sz w:val="28"/>
          <w:szCs w:val="28"/>
        </w:rPr>
        <w:t>аталога координат пунктов ГГС в</w:t>
      </w:r>
    </w:p>
    <w:p w:rsidR="001C353C" w:rsidRPr="001C353C" w:rsidRDefault="001C353C" w:rsidP="001C35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353C">
        <w:rPr>
          <w:rFonts w:ascii="Times New Roman" w:hAnsi="Times New Roman" w:cs="Times New Roman"/>
          <w:sz w:val="28"/>
          <w:szCs w:val="28"/>
        </w:rPr>
        <w:t>ФГБУ «Центр геодезии, картографии и ИПД» из федерального фонда пространственных данных (ФФПД).</w:t>
      </w:r>
    </w:p>
    <w:p w:rsidR="001C353C" w:rsidRPr="001C353C" w:rsidRDefault="001C353C" w:rsidP="001C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353C">
        <w:rPr>
          <w:rFonts w:ascii="Times New Roman" w:hAnsi="Times New Roman" w:cs="Times New Roman"/>
          <w:sz w:val="28"/>
          <w:szCs w:val="28"/>
        </w:rPr>
        <w:t xml:space="preserve"> Для получения материалов из ФФПД </w:t>
      </w:r>
      <w:r w:rsidR="00452F81">
        <w:rPr>
          <w:rFonts w:ascii="Times New Roman" w:hAnsi="Times New Roman" w:cs="Times New Roman"/>
          <w:sz w:val="28"/>
          <w:szCs w:val="28"/>
        </w:rPr>
        <w:t xml:space="preserve">необходимо заполнить Заявление, форма которого утверждена </w:t>
      </w:r>
      <w:r w:rsidR="00452F81" w:rsidRPr="009D4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04.03.2017 №262</w:t>
      </w:r>
      <w:r w:rsidR="0045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C353C">
        <w:rPr>
          <w:rFonts w:ascii="Times New Roman" w:hAnsi="Times New Roman" w:cs="Times New Roman"/>
          <w:sz w:val="28"/>
          <w:szCs w:val="28"/>
        </w:rPr>
        <w:t xml:space="preserve">С формой Заявления и порядком его заполнения можно ознакомиться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C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 Учреждения</w:t>
      </w:r>
      <w:r w:rsidRPr="001C35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F81" w:rsidRPr="00452F81">
        <w:rPr>
          <w:rFonts w:ascii="Times New Roman" w:hAnsi="Times New Roman" w:cs="Times New Roman"/>
          <w:sz w:val="28"/>
          <w:szCs w:val="28"/>
        </w:rPr>
        <w:t>https://cgkipd.ru/fsdf/service/</w:t>
      </w:r>
      <w:r w:rsidRPr="001C353C">
        <w:rPr>
          <w:rFonts w:ascii="Times New Roman" w:hAnsi="Times New Roman" w:cs="Times New Roman"/>
          <w:sz w:val="28"/>
          <w:szCs w:val="28"/>
        </w:rPr>
        <w:t>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353C">
        <w:rPr>
          <w:rFonts w:ascii="Times New Roman" w:hAnsi="Times New Roman" w:cs="Times New Roman"/>
          <w:sz w:val="28"/>
          <w:szCs w:val="28"/>
        </w:rPr>
        <w:t xml:space="preserve"> </w:t>
      </w:r>
      <w:r w:rsidR="00452F81">
        <w:rPr>
          <w:rFonts w:ascii="Times New Roman" w:hAnsi="Times New Roman" w:cs="Times New Roman"/>
          <w:sz w:val="28"/>
          <w:szCs w:val="28"/>
        </w:rPr>
        <w:t>Для получения</w:t>
      </w:r>
      <w:r w:rsidRPr="001C353C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353C">
        <w:rPr>
          <w:rFonts w:ascii="Times New Roman" w:hAnsi="Times New Roman" w:cs="Times New Roman"/>
          <w:sz w:val="28"/>
          <w:szCs w:val="28"/>
        </w:rPr>
        <w:t xml:space="preserve"> о пунктах </w:t>
      </w:r>
      <w:r>
        <w:rPr>
          <w:rFonts w:ascii="Times New Roman" w:hAnsi="Times New Roman" w:cs="Times New Roman"/>
          <w:sz w:val="28"/>
          <w:szCs w:val="28"/>
        </w:rPr>
        <w:t>триангуляции</w:t>
      </w:r>
      <w:r w:rsidRPr="001C353C">
        <w:rPr>
          <w:rFonts w:ascii="Times New Roman" w:hAnsi="Times New Roman" w:cs="Times New Roman"/>
          <w:sz w:val="28"/>
          <w:szCs w:val="28"/>
        </w:rPr>
        <w:t xml:space="preserve"> в местной системе координат, установленной для ведения ЕГРН, к Заявлению прикладывается только документ, подтверждающий полномочия представителя Заявителя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C353C">
        <w:rPr>
          <w:rFonts w:ascii="Times New Roman" w:hAnsi="Times New Roman" w:cs="Times New Roman"/>
          <w:sz w:val="28"/>
          <w:szCs w:val="28"/>
        </w:rPr>
        <w:t xml:space="preserve">оверенность) и карточка организации с реквизитами предприятия (для подготовки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C353C">
        <w:rPr>
          <w:rFonts w:ascii="Times New Roman" w:hAnsi="Times New Roman" w:cs="Times New Roman"/>
          <w:sz w:val="28"/>
          <w:szCs w:val="28"/>
        </w:rPr>
        <w:t xml:space="preserve">оговора).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353C">
        <w:rPr>
          <w:rFonts w:ascii="Times New Roman" w:hAnsi="Times New Roman" w:cs="Times New Roman"/>
          <w:sz w:val="28"/>
          <w:szCs w:val="28"/>
        </w:rPr>
        <w:t>рикладывать договор подряда на выполнение кадастровых работ не требуется.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353C">
        <w:rPr>
          <w:rFonts w:ascii="Times New Roman" w:hAnsi="Times New Roman" w:cs="Times New Roman"/>
          <w:sz w:val="28"/>
          <w:szCs w:val="28"/>
        </w:rPr>
        <w:t xml:space="preserve"> При заполнении Заявления в строке 3 «геодезические пространственные данные и материалы:» нужно четко указывать наименование пунктов ГГС, сведения о которых вам </w:t>
      </w:r>
      <w:r w:rsidR="00452F81">
        <w:rPr>
          <w:rFonts w:ascii="Times New Roman" w:hAnsi="Times New Roman" w:cs="Times New Roman"/>
          <w:sz w:val="28"/>
          <w:szCs w:val="28"/>
        </w:rPr>
        <w:t>необходимы</w:t>
      </w:r>
      <w:r w:rsidRPr="001C353C">
        <w:rPr>
          <w:rFonts w:ascii="Times New Roman" w:hAnsi="Times New Roman" w:cs="Times New Roman"/>
          <w:sz w:val="28"/>
          <w:szCs w:val="28"/>
        </w:rPr>
        <w:t xml:space="preserve"> и систему координат. В строке «условия использования пространственных данных и материалов…» можно указать «возможность изготовления одной и более копий пространственных данных и материалов или их части без</w:t>
      </w:r>
      <w:r>
        <w:rPr>
          <w:rFonts w:ascii="Times New Roman" w:hAnsi="Times New Roman" w:cs="Times New Roman"/>
          <w:sz w:val="28"/>
          <w:szCs w:val="28"/>
        </w:rPr>
        <w:t xml:space="preserve"> права передачи третьим лицам». </w:t>
      </w:r>
      <w:r w:rsidRPr="001C353C">
        <w:rPr>
          <w:rFonts w:ascii="Times New Roman" w:hAnsi="Times New Roman" w:cs="Times New Roman"/>
          <w:sz w:val="28"/>
          <w:szCs w:val="28"/>
        </w:rPr>
        <w:t>Обращаем внимание,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53C">
        <w:rPr>
          <w:rFonts w:ascii="Times New Roman" w:hAnsi="Times New Roman" w:cs="Times New Roman"/>
          <w:sz w:val="28"/>
          <w:szCs w:val="28"/>
        </w:rPr>
        <w:t xml:space="preserve">указание данных о пунктах ГГС в МП и ТП из выписок НЕ является передачей данных третьим лицам. В строке «срок использования пространственных данных и материалов» рекомендуем указывать срок до 5 лет (любой один год, два года и </w:t>
      </w:r>
      <w:proofErr w:type="spellStart"/>
      <w:r w:rsidRPr="001C353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C353C">
        <w:rPr>
          <w:rFonts w:ascii="Times New Roman" w:hAnsi="Times New Roman" w:cs="Times New Roman"/>
          <w:sz w:val="28"/>
          <w:szCs w:val="28"/>
        </w:rPr>
        <w:t xml:space="preserve">). До 5 лет не применяется повышающий коэффициент по оплате предоставления сведений. Но </w:t>
      </w:r>
      <w:r>
        <w:rPr>
          <w:rFonts w:ascii="Times New Roman" w:hAnsi="Times New Roman" w:cs="Times New Roman"/>
          <w:sz w:val="28"/>
          <w:szCs w:val="28"/>
        </w:rPr>
        <w:t>сообщаем</w:t>
      </w:r>
      <w:r w:rsidRPr="001C353C">
        <w:rPr>
          <w:rFonts w:ascii="Times New Roman" w:hAnsi="Times New Roman" w:cs="Times New Roman"/>
          <w:sz w:val="28"/>
          <w:szCs w:val="28"/>
        </w:rPr>
        <w:t xml:space="preserve">, что если заказали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1C353C">
        <w:rPr>
          <w:rFonts w:ascii="Times New Roman" w:hAnsi="Times New Roman" w:cs="Times New Roman"/>
          <w:sz w:val="28"/>
          <w:szCs w:val="28"/>
        </w:rPr>
        <w:t xml:space="preserve">на один год,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C353C">
        <w:rPr>
          <w:rFonts w:ascii="Times New Roman" w:hAnsi="Times New Roman" w:cs="Times New Roman"/>
          <w:sz w:val="28"/>
          <w:szCs w:val="28"/>
        </w:rPr>
        <w:t>значит через год нужно запросить новую выписку.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53C">
        <w:rPr>
          <w:rFonts w:ascii="Times New Roman" w:hAnsi="Times New Roman" w:cs="Times New Roman"/>
          <w:sz w:val="28"/>
          <w:szCs w:val="28"/>
        </w:rPr>
        <w:t xml:space="preserve">4. Способы направления Заявления указаны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C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 Учреждения</w:t>
      </w:r>
      <w:r w:rsidRPr="001C353C">
        <w:rPr>
          <w:rFonts w:ascii="Times New Roman" w:hAnsi="Times New Roman" w:cs="Times New Roman"/>
          <w:sz w:val="28"/>
          <w:szCs w:val="28"/>
        </w:rPr>
        <w:t xml:space="preserve"> https://cgkipd.ru/fsdf/faq/</w:t>
      </w:r>
      <w:r>
        <w:rPr>
          <w:rFonts w:ascii="Times New Roman" w:hAnsi="Times New Roman" w:cs="Times New Roman"/>
          <w:sz w:val="28"/>
          <w:szCs w:val="28"/>
        </w:rPr>
        <w:t xml:space="preserve">, в том </w:t>
      </w:r>
      <w:r w:rsidRPr="001C353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1C353C">
        <w:rPr>
          <w:rFonts w:ascii="Times New Roman" w:hAnsi="Times New Roman" w:cs="Times New Roman"/>
          <w:sz w:val="28"/>
          <w:szCs w:val="28"/>
        </w:rPr>
        <w:t xml:space="preserve"> по электронной почте, если у заявителя имеется электронная подпись.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53C">
        <w:rPr>
          <w:rFonts w:ascii="Times New Roman" w:hAnsi="Times New Roman" w:cs="Times New Roman"/>
          <w:sz w:val="28"/>
          <w:szCs w:val="28"/>
        </w:rPr>
        <w:t>5. Если заявление заполняется юридическим лицом, то выписку, полученную по такому заявлению, может использовать любой кадастровый инженер, сотрудник этого юридического лица, для подготовки МП и ТП.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53C">
        <w:rPr>
          <w:rFonts w:ascii="Times New Roman" w:hAnsi="Times New Roman" w:cs="Times New Roman"/>
          <w:sz w:val="28"/>
          <w:szCs w:val="28"/>
        </w:rPr>
        <w:t>6. Кроме того, полученную выписку можно использовать для подготовки любого МП и ТП, где указаны пункты, полученные в этой выписке.</w:t>
      </w:r>
    </w:p>
    <w:p w:rsidR="001C353C" w:rsidRPr="001C353C" w:rsidRDefault="001C353C" w:rsidP="001C35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353C">
        <w:rPr>
          <w:rFonts w:ascii="Times New Roman" w:hAnsi="Times New Roman" w:cs="Times New Roman"/>
          <w:sz w:val="28"/>
          <w:szCs w:val="28"/>
        </w:rPr>
        <w:t xml:space="preserve"> Проконсультироваться по вопросам получения выписки из каталога координат пункто</w:t>
      </w:r>
      <w:r>
        <w:rPr>
          <w:rFonts w:ascii="Times New Roman" w:hAnsi="Times New Roman" w:cs="Times New Roman"/>
          <w:sz w:val="28"/>
          <w:szCs w:val="28"/>
        </w:rPr>
        <w:t>в ГГС в ФФПД можно по телефону 8(495)</w:t>
      </w:r>
      <w:r w:rsidRPr="001C353C">
        <w:rPr>
          <w:rFonts w:ascii="Times New Roman" w:hAnsi="Times New Roman" w:cs="Times New Roman"/>
          <w:sz w:val="28"/>
          <w:szCs w:val="28"/>
        </w:rPr>
        <w:t>456-91-27.</w:t>
      </w:r>
    </w:p>
    <w:p w:rsidR="001C353C" w:rsidRPr="001C353C" w:rsidRDefault="001C353C" w:rsidP="001C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D95" w:rsidRPr="001C353C" w:rsidRDefault="009D4D95" w:rsidP="001C35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D95" w:rsidRDefault="009D4D95">
      <w:pPr>
        <w:ind w:firstLine="709"/>
        <w:rPr>
          <w:rFonts w:ascii="Times New Roman" w:eastAsia="Calibri" w:hAnsi="Times New Roman"/>
          <w:sz w:val="28"/>
          <w:szCs w:val="28"/>
        </w:rPr>
      </w:pPr>
    </w:p>
    <w:p w:rsidR="009D4D95" w:rsidRDefault="009D4D95">
      <w:pPr>
        <w:ind w:firstLine="709"/>
        <w:rPr>
          <w:rFonts w:ascii="Times New Roman" w:eastAsia="Calibri" w:hAnsi="Times New Roman"/>
          <w:sz w:val="28"/>
          <w:szCs w:val="28"/>
        </w:rPr>
      </w:pPr>
    </w:p>
    <w:p w:rsidR="001C353C" w:rsidRDefault="001C353C">
      <w:pPr>
        <w:ind w:firstLine="709"/>
        <w:rPr>
          <w:rFonts w:ascii="Times New Roman" w:eastAsia="Calibri" w:hAnsi="Times New Roman"/>
          <w:sz w:val="28"/>
          <w:szCs w:val="28"/>
        </w:rPr>
        <w:sectPr w:rsidR="001C353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D4D95" w:rsidRDefault="001C353C" w:rsidP="001C353C">
      <w:pPr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1C353C">
        <w:rPr>
          <w:rFonts w:ascii="Times New Roman" w:eastAsia="Calibri" w:hAnsi="Times New Roman"/>
          <w:b/>
          <w:sz w:val="32"/>
          <w:szCs w:val="32"/>
          <w:lang w:val="en-US"/>
        </w:rPr>
        <w:t>https</w:t>
      </w:r>
      <w:r w:rsidRPr="001C353C">
        <w:rPr>
          <w:rFonts w:ascii="Times New Roman" w:eastAsia="Calibri" w:hAnsi="Times New Roman"/>
          <w:b/>
          <w:sz w:val="32"/>
          <w:szCs w:val="32"/>
        </w:rPr>
        <w:t>://</w:t>
      </w:r>
      <w:proofErr w:type="spellStart"/>
      <w:r w:rsidRPr="001C353C">
        <w:rPr>
          <w:rFonts w:ascii="Times New Roman" w:eastAsia="Calibri" w:hAnsi="Times New Roman"/>
          <w:b/>
          <w:sz w:val="32"/>
          <w:szCs w:val="32"/>
          <w:lang w:val="en-US"/>
        </w:rPr>
        <w:t>cgkipd</w:t>
      </w:r>
      <w:proofErr w:type="spellEnd"/>
      <w:r w:rsidRPr="001C353C">
        <w:rPr>
          <w:rFonts w:ascii="Times New Roman" w:eastAsia="Calibri" w:hAnsi="Times New Roman"/>
          <w:b/>
          <w:sz w:val="32"/>
          <w:szCs w:val="32"/>
        </w:rPr>
        <w:t>.</w:t>
      </w:r>
      <w:proofErr w:type="spellStart"/>
      <w:r w:rsidRPr="001C353C">
        <w:rPr>
          <w:rFonts w:ascii="Times New Roman" w:eastAsia="Calibri" w:hAnsi="Times New Roman"/>
          <w:b/>
          <w:sz w:val="32"/>
          <w:szCs w:val="32"/>
          <w:lang w:val="en-US"/>
        </w:rPr>
        <w:t>ru</w:t>
      </w:r>
      <w:proofErr w:type="spellEnd"/>
      <w:r w:rsidRPr="001C353C">
        <w:rPr>
          <w:rFonts w:ascii="Times New Roman" w:eastAsia="Calibri" w:hAnsi="Times New Roman"/>
          <w:b/>
          <w:sz w:val="32"/>
          <w:szCs w:val="32"/>
        </w:rPr>
        <w:t>/</w:t>
      </w:r>
      <w:proofErr w:type="spellStart"/>
      <w:r w:rsidRPr="001C353C">
        <w:rPr>
          <w:rFonts w:ascii="Times New Roman" w:eastAsia="Calibri" w:hAnsi="Times New Roman"/>
          <w:b/>
          <w:sz w:val="32"/>
          <w:szCs w:val="32"/>
          <w:lang w:val="en-US"/>
        </w:rPr>
        <w:t>fsdf</w:t>
      </w:r>
      <w:proofErr w:type="spellEnd"/>
      <w:r w:rsidRPr="001C353C">
        <w:rPr>
          <w:rFonts w:ascii="Times New Roman" w:eastAsia="Calibri" w:hAnsi="Times New Roman"/>
          <w:b/>
          <w:sz w:val="32"/>
          <w:szCs w:val="32"/>
        </w:rPr>
        <w:t>/</w:t>
      </w:r>
      <w:r w:rsidRPr="001C353C">
        <w:rPr>
          <w:rFonts w:ascii="Times New Roman" w:eastAsia="Calibri" w:hAnsi="Times New Roman"/>
          <w:b/>
          <w:sz w:val="32"/>
          <w:szCs w:val="32"/>
          <w:lang w:val="en-US"/>
        </w:rPr>
        <w:t>service</w:t>
      </w:r>
      <w:r w:rsidRPr="001C353C">
        <w:rPr>
          <w:rFonts w:ascii="Times New Roman" w:eastAsia="Calibri" w:hAnsi="Times New Roman"/>
          <w:b/>
          <w:sz w:val="32"/>
          <w:szCs w:val="32"/>
        </w:rPr>
        <w:t>/</w:t>
      </w:r>
      <w:r w:rsidRPr="001C353C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6569894C" wp14:editId="136D6E1C">
            <wp:extent cx="9251950" cy="5020310"/>
            <wp:effectExtent l="0" t="0" r="6350" b="889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D95" w:rsidRDefault="009D4D95" w:rsidP="001C353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1C353C" w:rsidRDefault="001C353C" w:rsidP="001C353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7F7DD1" w:rsidRDefault="007F7DD1" w:rsidP="001C35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DD1" w:rsidSect="001C353C"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25C" w:rsidRDefault="004C225C">
      <w:pPr>
        <w:spacing w:after="0" w:line="240" w:lineRule="auto"/>
      </w:pPr>
      <w:r>
        <w:separator/>
      </w:r>
    </w:p>
  </w:endnote>
  <w:endnote w:type="continuationSeparator" w:id="0">
    <w:p w:rsidR="004C225C" w:rsidRDefault="004C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5C" w:rsidRDefault="004C225C">
      <w:pPr>
        <w:spacing w:after="0" w:line="240" w:lineRule="auto"/>
      </w:pPr>
      <w:r>
        <w:separator/>
      </w:r>
    </w:p>
  </w:footnote>
  <w:footnote w:type="continuationSeparator" w:id="0">
    <w:p w:rsidR="004C225C" w:rsidRDefault="004C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038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7DD1" w:rsidRPr="001C353C" w:rsidRDefault="0089125F">
        <w:pPr>
          <w:pStyle w:val="a3"/>
          <w:jc w:val="center"/>
          <w:rPr>
            <w:rFonts w:ascii="Times New Roman" w:hAnsi="Times New Roman" w:cs="Times New Roman"/>
          </w:rPr>
        </w:pPr>
        <w:r w:rsidRPr="001C353C">
          <w:rPr>
            <w:rFonts w:ascii="Times New Roman" w:hAnsi="Times New Roman" w:cs="Times New Roman"/>
          </w:rPr>
          <w:fldChar w:fldCharType="begin"/>
        </w:r>
        <w:r w:rsidRPr="001C353C">
          <w:rPr>
            <w:rFonts w:ascii="Times New Roman" w:hAnsi="Times New Roman" w:cs="Times New Roman"/>
          </w:rPr>
          <w:instrText>PAGE   \* MERGEFORMAT</w:instrText>
        </w:r>
        <w:r w:rsidRPr="001C353C">
          <w:rPr>
            <w:rFonts w:ascii="Times New Roman" w:hAnsi="Times New Roman" w:cs="Times New Roman"/>
          </w:rPr>
          <w:fldChar w:fldCharType="separate"/>
        </w:r>
        <w:r w:rsidR="000A3FED">
          <w:rPr>
            <w:rFonts w:ascii="Times New Roman" w:hAnsi="Times New Roman" w:cs="Times New Roman"/>
            <w:noProof/>
          </w:rPr>
          <w:t>3</w:t>
        </w:r>
        <w:r w:rsidRPr="001C353C">
          <w:rPr>
            <w:rFonts w:ascii="Times New Roman" w:hAnsi="Times New Roman" w:cs="Times New Roman"/>
          </w:rPr>
          <w:fldChar w:fldCharType="end"/>
        </w:r>
      </w:p>
    </w:sdtContent>
  </w:sdt>
  <w:p w:rsidR="007F7DD1" w:rsidRDefault="007F7D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B1ED8"/>
    <w:multiLevelType w:val="multilevel"/>
    <w:tmpl w:val="11C6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15931"/>
    <w:multiLevelType w:val="multilevel"/>
    <w:tmpl w:val="F4D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96707"/>
    <w:multiLevelType w:val="hybridMultilevel"/>
    <w:tmpl w:val="B2144480"/>
    <w:lvl w:ilvl="0" w:tplc="51E2D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D1"/>
    <w:rsid w:val="000A3FED"/>
    <w:rsid w:val="00143C9C"/>
    <w:rsid w:val="001C353C"/>
    <w:rsid w:val="00286A62"/>
    <w:rsid w:val="003340A0"/>
    <w:rsid w:val="00452F81"/>
    <w:rsid w:val="004C225C"/>
    <w:rsid w:val="005271A7"/>
    <w:rsid w:val="0063486D"/>
    <w:rsid w:val="007F7DD1"/>
    <w:rsid w:val="008332BA"/>
    <w:rsid w:val="0089125F"/>
    <w:rsid w:val="0093520F"/>
    <w:rsid w:val="009D4D95"/>
    <w:rsid w:val="00A640E9"/>
    <w:rsid w:val="00AC10E4"/>
    <w:rsid w:val="00AD1B02"/>
    <w:rsid w:val="00B0573E"/>
    <w:rsid w:val="00C73324"/>
    <w:rsid w:val="00C767D5"/>
    <w:rsid w:val="00E102C4"/>
    <w:rsid w:val="00E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AC14-814C-49FE-B745-2425E680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Block Text"/>
    <w:basedOn w:val="a"/>
    <w:pPr>
      <w:shd w:val="clear" w:color="auto" w:fill="FFFFFF"/>
      <w:spacing w:before="10" w:after="0" w:line="240" w:lineRule="auto"/>
      <w:ind w:left="91" w:right="1" w:firstLine="734"/>
      <w:jc w:val="both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1C353C"/>
    <w:rPr>
      <w:color w:val="0000FF"/>
      <w:u w:val="single"/>
    </w:rPr>
  </w:style>
  <w:style w:type="character" w:styleId="ad">
    <w:name w:val="Strong"/>
    <w:basedOn w:val="a0"/>
    <w:uiPriority w:val="22"/>
    <w:qFormat/>
    <w:rsid w:val="001C3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B9C3-FD72-4E68-A11B-1E551B33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Шустрова Евгения Викторовна</cp:lastModifiedBy>
  <cp:revision>9</cp:revision>
  <cp:lastPrinted>2020-10-14T03:45:00Z</cp:lastPrinted>
  <dcterms:created xsi:type="dcterms:W3CDTF">2020-10-14T01:02:00Z</dcterms:created>
  <dcterms:modified xsi:type="dcterms:W3CDTF">2020-10-16T04:21:00Z</dcterms:modified>
</cp:coreProperties>
</file>