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1A8" w:rsidRDefault="008F31A8" w:rsidP="008F31A8">
      <w:pPr>
        <w:ind w:firstLine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Письмо от </w:t>
      </w:r>
      <w:r w:rsidRPr="00FE44FB">
        <w:rPr>
          <w:rFonts w:ascii="Times New Roman" w:hAnsi="Times New Roman"/>
          <w:b/>
          <w:sz w:val="28"/>
          <w:szCs w:val="28"/>
          <w:u w:val="single"/>
        </w:rPr>
        <w:t>10.07.2018</w:t>
      </w:r>
      <w:r>
        <w:rPr>
          <w:rFonts w:ascii="Times New Roman" w:hAnsi="Times New Roman"/>
          <w:b/>
          <w:sz w:val="28"/>
          <w:szCs w:val="28"/>
        </w:rPr>
        <w:t xml:space="preserve"> № </w:t>
      </w:r>
      <w:r w:rsidRPr="00FE44FB">
        <w:rPr>
          <w:rFonts w:ascii="Times New Roman" w:hAnsi="Times New Roman"/>
          <w:b/>
          <w:sz w:val="28"/>
          <w:szCs w:val="28"/>
          <w:u w:val="single"/>
        </w:rPr>
        <w:t>01- 7126 –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ГЕ</w:t>
      </w:r>
      <w:r w:rsidRPr="00FE44FB">
        <w:rPr>
          <w:rFonts w:ascii="Times New Roman" w:hAnsi="Times New Roman"/>
          <w:b/>
          <w:sz w:val="28"/>
          <w:szCs w:val="28"/>
          <w:u w:val="single"/>
        </w:rPr>
        <w:t>/18</w:t>
      </w:r>
    </w:p>
    <w:p w:rsidR="000579CF" w:rsidRPr="00FE44FB" w:rsidRDefault="000579CF" w:rsidP="008F31A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8F31A8" w:rsidRPr="00F04D5C" w:rsidRDefault="008F31A8" w:rsidP="008F31A8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4D5C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Федеральная служба государственной регистрации, кадастра и картографии в связи с поступающими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письмами </w:t>
      </w:r>
      <w:r w:rsidRPr="00F04D5C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территориальных органов </w:t>
      </w:r>
      <w:proofErr w:type="spellStart"/>
      <w:r w:rsidRPr="00F04D5C">
        <w:rPr>
          <w:rFonts w:ascii="Times New Roman" w:eastAsia="Times New Roman" w:hAnsi="Times New Roman"/>
          <w:sz w:val="28"/>
          <w:szCs w:val="28"/>
          <w:lang w:eastAsia="ru-RU"/>
        </w:rPr>
        <w:t>Росреестра</w:t>
      </w:r>
      <w:proofErr w:type="spellEnd"/>
      <w:r w:rsidRPr="00F04D5C">
        <w:rPr>
          <w:rFonts w:ascii="Times New Roman" w:eastAsia="Times New Roman" w:hAnsi="Times New Roman"/>
          <w:sz w:val="28"/>
          <w:szCs w:val="28"/>
          <w:lang w:eastAsia="ru-RU"/>
        </w:rPr>
        <w:t>, обращениями граждан и организаций с целью установления единообразной практики применения норм действующего законодательства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вопросу изменения статуса </w:t>
      </w:r>
      <w:r w:rsidRPr="00F04D5C">
        <w:rPr>
          <w:rFonts w:ascii="Times New Roman" w:hAnsi="Times New Roman"/>
          <w:sz w:val="28"/>
          <w:szCs w:val="28"/>
        </w:rPr>
        <w:t>«актуальные незасвидетельствованные»</w:t>
      </w:r>
      <w:r>
        <w:rPr>
          <w:rFonts w:ascii="Times New Roman" w:hAnsi="Times New Roman"/>
          <w:sz w:val="28"/>
          <w:szCs w:val="28"/>
        </w:rPr>
        <w:t xml:space="preserve"> о характеристиках объекта недвижимости в</w:t>
      </w:r>
      <w:r w:rsidRPr="005A3F09">
        <w:rPr>
          <w:rFonts w:ascii="Times New Roman" w:hAnsi="Times New Roman"/>
          <w:sz w:val="28"/>
          <w:szCs w:val="28"/>
        </w:rPr>
        <w:t xml:space="preserve"> </w:t>
      </w:r>
      <w:r w:rsidRPr="00F04D5C">
        <w:rPr>
          <w:rFonts w:ascii="Times New Roman" w:hAnsi="Times New Roman"/>
          <w:sz w:val="28"/>
          <w:szCs w:val="28"/>
        </w:rPr>
        <w:t>Едином государственном реестре недвижимости (далее – ЕГРН)</w:t>
      </w:r>
      <w:r>
        <w:rPr>
          <w:rFonts w:ascii="Times New Roman" w:hAnsi="Times New Roman"/>
          <w:sz w:val="28"/>
          <w:szCs w:val="28"/>
        </w:rPr>
        <w:t xml:space="preserve"> рекомендует руководствоваться следующим</w:t>
      </w:r>
      <w:r w:rsidRPr="00F04D5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F31A8" w:rsidRPr="00F04D5C" w:rsidRDefault="008F31A8" w:rsidP="008F31A8">
      <w:pPr>
        <w:spacing w:line="276" w:lineRule="auto"/>
        <w:rPr>
          <w:rFonts w:ascii="Times New Roman" w:hAnsi="Times New Roman"/>
          <w:sz w:val="28"/>
          <w:szCs w:val="28"/>
        </w:rPr>
      </w:pPr>
      <w:proofErr w:type="gramStart"/>
      <w:r w:rsidRPr="00F04D5C">
        <w:rPr>
          <w:rFonts w:ascii="Times New Roman" w:hAnsi="Times New Roman"/>
          <w:sz w:val="28"/>
          <w:szCs w:val="28"/>
        </w:rPr>
        <w:t xml:space="preserve">В силу части 6 статьи 72 Федерального закона от 13.07.2015 № 218-ФЗ </w:t>
      </w:r>
      <w:r w:rsidRPr="00F04D5C">
        <w:rPr>
          <w:rFonts w:ascii="Times New Roman" w:hAnsi="Times New Roman"/>
          <w:sz w:val="28"/>
          <w:szCs w:val="28"/>
        </w:rPr>
        <w:br/>
        <w:t>«О государственной регистрации недвижимости» (далее – Закон № 218-ФЗ) со дня вступления в силу Закона № 218-ФЗ сведения Единого государственного реестра прав на недвижимое имущество и сделок с ним (далее – ЕГРП) и сведения государственного кадастра недвижимости</w:t>
      </w:r>
      <w:r>
        <w:rPr>
          <w:rFonts w:ascii="Times New Roman" w:hAnsi="Times New Roman"/>
          <w:sz w:val="28"/>
          <w:szCs w:val="28"/>
        </w:rPr>
        <w:t xml:space="preserve"> (далее - ГКН)</w:t>
      </w:r>
      <w:r w:rsidRPr="00F04D5C">
        <w:rPr>
          <w:rFonts w:ascii="Times New Roman" w:hAnsi="Times New Roman"/>
          <w:sz w:val="28"/>
          <w:szCs w:val="28"/>
        </w:rPr>
        <w:t xml:space="preserve"> считаются сведениями, содержащимися в ЕГРН и не требующими дополнительного подтверждения, в том числе указанными</w:t>
      </w:r>
      <w:proofErr w:type="gramEnd"/>
      <w:r w:rsidRPr="00F04D5C">
        <w:rPr>
          <w:rFonts w:ascii="Times New Roman" w:hAnsi="Times New Roman"/>
          <w:sz w:val="28"/>
          <w:szCs w:val="28"/>
        </w:rPr>
        <w:t xml:space="preserve"> в статье 4 Закона № 218-ФЗ участниками отношений, возникающих при осуществлении государственного кадастрового учета и (или) государственной регистрации прав.</w:t>
      </w:r>
    </w:p>
    <w:p w:rsidR="008F31A8" w:rsidRPr="00F04D5C" w:rsidRDefault="008F31A8" w:rsidP="008F31A8">
      <w:pPr>
        <w:spacing w:line="276" w:lineRule="auto"/>
        <w:rPr>
          <w:rFonts w:ascii="Times New Roman" w:hAnsi="Times New Roman"/>
          <w:sz w:val="28"/>
          <w:szCs w:val="28"/>
        </w:rPr>
      </w:pPr>
      <w:proofErr w:type="gramStart"/>
      <w:r w:rsidRPr="00F04D5C">
        <w:rPr>
          <w:rFonts w:ascii="Times New Roman" w:hAnsi="Times New Roman"/>
          <w:sz w:val="28"/>
          <w:szCs w:val="28"/>
        </w:rPr>
        <w:t xml:space="preserve">Перед внесением в ЕГРН характеристики каждого объекта недвижимости, содержащиеся в ЕГРП и </w:t>
      </w:r>
      <w:r>
        <w:rPr>
          <w:rFonts w:ascii="Times New Roman" w:hAnsi="Times New Roman"/>
          <w:sz w:val="28"/>
          <w:szCs w:val="28"/>
        </w:rPr>
        <w:t>ГКН</w:t>
      </w:r>
      <w:r w:rsidRPr="00F04D5C">
        <w:rPr>
          <w:rFonts w:ascii="Times New Roman" w:hAnsi="Times New Roman"/>
          <w:sz w:val="28"/>
          <w:szCs w:val="28"/>
        </w:rPr>
        <w:t>, проверяются на полное совпадение; в случае полного совпадения сведения об объекте недвижимого имущества вносятся в раздел ЕГРН, открываемый на соответствующий объект недвижимости по правилам, установленным пунктом 178 Порядка ведения Единого государственного реестра недвижимости, утвержденного приказом Минэкономразвития России от 16.12.2015 № 943 (далее – Порядок).</w:t>
      </w:r>
      <w:proofErr w:type="gramEnd"/>
    </w:p>
    <w:p w:rsidR="008F31A8" w:rsidRDefault="008F31A8" w:rsidP="008F31A8">
      <w:pPr>
        <w:spacing w:line="276" w:lineRule="auto"/>
        <w:rPr>
          <w:rFonts w:ascii="Times New Roman" w:hAnsi="Times New Roman"/>
          <w:sz w:val="28"/>
          <w:szCs w:val="28"/>
        </w:rPr>
      </w:pPr>
      <w:proofErr w:type="gramStart"/>
      <w:r w:rsidRPr="00F04D5C">
        <w:rPr>
          <w:rFonts w:ascii="Times New Roman" w:hAnsi="Times New Roman"/>
          <w:sz w:val="28"/>
          <w:szCs w:val="28"/>
        </w:rPr>
        <w:t xml:space="preserve">Согласно пункту 179 Порядка при несовпадении данных ЕГРП и </w:t>
      </w:r>
      <w:r>
        <w:rPr>
          <w:rFonts w:ascii="Times New Roman" w:hAnsi="Times New Roman"/>
          <w:sz w:val="28"/>
          <w:szCs w:val="28"/>
        </w:rPr>
        <w:t>ГКН</w:t>
      </w:r>
      <w:r w:rsidRPr="00F04D5C">
        <w:rPr>
          <w:rFonts w:ascii="Times New Roman" w:hAnsi="Times New Roman"/>
          <w:sz w:val="28"/>
          <w:szCs w:val="28"/>
        </w:rPr>
        <w:t xml:space="preserve"> об объекте недвижимости по отдельным характеристикам сведения об объекте недвижимости включаются в раздел ЕГРН, открываемый на соответствующий объект недвижимости, при этом сведениям о характеристиках объекта недвижимости, которые внесены в </w:t>
      </w:r>
      <w:r>
        <w:rPr>
          <w:rFonts w:ascii="Times New Roman" w:hAnsi="Times New Roman"/>
          <w:sz w:val="28"/>
          <w:szCs w:val="28"/>
        </w:rPr>
        <w:t>ГКН</w:t>
      </w:r>
      <w:r w:rsidRPr="00F04D5C">
        <w:rPr>
          <w:rFonts w:ascii="Times New Roman" w:hAnsi="Times New Roman"/>
          <w:sz w:val="28"/>
          <w:szCs w:val="28"/>
        </w:rPr>
        <w:t xml:space="preserve"> и в отношении которых в ЕГРП не вносились изменения в связи с необходимостью соблюдения установленных законодательством Российской Федерации требований для</w:t>
      </w:r>
      <w:proofErr w:type="gramEnd"/>
      <w:r w:rsidRPr="00F04D5C">
        <w:rPr>
          <w:rFonts w:ascii="Times New Roman" w:hAnsi="Times New Roman"/>
          <w:sz w:val="28"/>
          <w:szCs w:val="28"/>
        </w:rPr>
        <w:t xml:space="preserve"> их изменения и </w:t>
      </w:r>
      <w:proofErr w:type="gramStart"/>
      <w:r w:rsidRPr="00F04D5C">
        <w:rPr>
          <w:rFonts w:ascii="Times New Roman" w:hAnsi="Times New Roman"/>
          <w:sz w:val="28"/>
          <w:szCs w:val="28"/>
        </w:rPr>
        <w:t>отсутствии</w:t>
      </w:r>
      <w:proofErr w:type="gramEnd"/>
      <w:r w:rsidRPr="00F04D5C">
        <w:rPr>
          <w:rFonts w:ascii="Times New Roman" w:hAnsi="Times New Roman"/>
          <w:sz w:val="28"/>
          <w:szCs w:val="28"/>
        </w:rPr>
        <w:t xml:space="preserve"> такого подтверждения, присваивается статус «актуальные незасвидетельствованные».</w:t>
      </w:r>
      <w:r>
        <w:rPr>
          <w:rFonts w:ascii="Times New Roman" w:hAnsi="Times New Roman"/>
          <w:sz w:val="28"/>
          <w:szCs w:val="28"/>
        </w:rPr>
        <w:t xml:space="preserve"> (Наличие данного статуса сведений</w:t>
      </w:r>
      <w:r w:rsidRPr="00F04D5C">
        <w:rPr>
          <w:rFonts w:ascii="Times New Roman" w:hAnsi="Times New Roman"/>
          <w:sz w:val="28"/>
          <w:szCs w:val="28"/>
        </w:rPr>
        <w:t xml:space="preserve"> о характеристик</w:t>
      </w:r>
      <w:r>
        <w:rPr>
          <w:rFonts w:ascii="Times New Roman" w:hAnsi="Times New Roman"/>
          <w:sz w:val="28"/>
          <w:szCs w:val="28"/>
        </w:rPr>
        <w:t>е</w:t>
      </w:r>
      <w:r w:rsidRPr="00F04D5C">
        <w:rPr>
          <w:rFonts w:ascii="Times New Roman" w:hAnsi="Times New Roman"/>
          <w:sz w:val="28"/>
          <w:szCs w:val="28"/>
        </w:rPr>
        <w:t xml:space="preserve"> объекта недвижимости</w:t>
      </w:r>
      <w:r>
        <w:rPr>
          <w:rFonts w:ascii="Times New Roman" w:hAnsi="Times New Roman"/>
          <w:sz w:val="28"/>
          <w:szCs w:val="28"/>
        </w:rPr>
        <w:t xml:space="preserve"> в случае, когда в ЕГРН по такой характеристике отсутствует техническая ошибка, </w:t>
      </w:r>
      <w:r w:rsidRPr="00F04D5C">
        <w:rPr>
          <w:rFonts w:ascii="Times New Roman" w:hAnsi="Times New Roman"/>
          <w:sz w:val="28"/>
          <w:szCs w:val="28"/>
        </w:rPr>
        <w:t>является</w:t>
      </w:r>
      <w:r w:rsidRPr="00FC0601">
        <w:rPr>
          <w:rFonts w:ascii="Times New Roman" w:hAnsi="Times New Roman"/>
          <w:sz w:val="28"/>
          <w:szCs w:val="28"/>
        </w:rPr>
        <w:t xml:space="preserve"> </w:t>
      </w:r>
      <w:r w:rsidRPr="00F04D5C">
        <w:rPr>
          <w:rFonts w:ascii="Times New Roman" w:hAnsi="Times New Roman"/>
          <w:sz w:val="28"/>
          <w:szCs w:val="28"/>
        </w:rPr>
        <w:t xml:space="preserve">основанием для </w:t>
      </w:r>
      <w:r w:rsidRPr="00F04D5C">
        <w:rPr>
          <w:rFonts w:ascii="Times New Roman" w:hAnsi="Times New Roman"/>
          <w:sz w:val="28"/>
          <w:szCs w:val="28"/>
        </w:rPr>
        <w:lastRenderedPageBreak/>
        <w:t>приостановления осуществления государственного кадастрового учета и (или) государственной регистрации прав</w:t>
      </w:r>
      <w:r>
        <w:rPr>
          <w:rFonts w:ascii="Times New Roman" w:hAnsi="Times New Roman"/>
          <w:sz w:val="28"/>
          <w:szCs w:val="28"/>
        </w:rPr>
        <w:t xml:space="preserve"> в соответствии с </w:t>
      </w:r>
      <w:r w:rsidRPr="00F04D5C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ом</w:t>
      </w:r>
      <w:r w:rsidRPr="00F04D5C">
        <w:rPr>
          <w:rFonts w:ascii="Times New Roman" w:hAnsi="Times New Roman"/>
          <w:sz w:val="28"/>
          <w:szCs w:val="28"/>
        </w:rPr>
        <w:t xml:space="preserve"> 49 части 1 статьи 26 </w:t>
      </w:r>
      <w:r w:rsidRPr="00F04D5C">
        <w:rPr>
          <w:rFonts w:ascii="Times New Roman" w:eastAsia="Times New Roman" w:hAnsi="Times New Roman"/>
          <w:sz w:val="28"/>
          <w:szCs w:val="28"/>
          <w:lang w:eastAsia="ru-RU"/>
        </w:rPr>
        <w:t>Закона № 218-ФЗ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.)</w:t>
      </w:r>
    </w:p>
    <w:p w:rsidR="008F31A8" w:rsidRDefault="008F31A8" w:rsidP="008F31A8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При этом изменение статуса сведений о характеристике объекта недвижимости с </w:t>
      </w:r>
      <w:r w:rsidRPr="00F04D5C">
        <w:rPr>
          <w:rFonts w:ascii="Times New Roman" w:hAnsi="Times New Roman"/>
          <w:sz w:val="28"/>
          <w:szCs w:val="28"/>
        </w:rPr>
        <w:t>«актуальные незасвидетельствованные»</w:t>
      </w:r>
      <w:r>
        <w:rPr>
          <w:rFonts w:ascii="Times New Roman" w:hAnsi="Times New Roman"/>
          <w:sz w:val="28"/>
          <w:szCs w:val="28"/>
        </w:rPr>
        <w:t xml:space="preserve"> на </w:t>
      </w:r>
      <w:r w:rsidRPr="00F04D5C">
        <w:rPr>
          <w:rFonts w:ascii="Times New Roman" w:hAnsi="Times New Roman"/>
          <w:sz w:val="28"/>
          <w:szCs w:val="28"/>
        </w:rPr>
        <w:t>«актуальные»</w:t>
      </w:r>
      <w:r>
        <w:rPr>
          <w:rFonts w:ascii="Times New Roman" w:hAnsi="Times New Roman"/>
          <w:sz w:val="28"/>
          <w:szCs w:val="28"/>
        </w:rPr>
        <w:t xml:space="preserve">, учитывая положения </w:t>
      </w:r>
      <w:r w:rsidRPr="00F04D5C">
        <w:rPr>
          <w:rFonts w:ascii="Times New Roman" w:eastAsia="Times New Roman" w:hAnsi="Times New Roman"/>
          <w:sz w:val="28"/>
          <w:szCs w:val="28"/>
          <w:lang w:eastAsia="ru-RU"/>
        </w:rPr>
        <w:t>Закона № 218-ФЗ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</w:rPr>
        <w:t xml:space="preserve"> не является государственным кадастровым учетом изменений основных характеристик объекта недвижимого имущества, и, следовательно, возможно в порядке информационного взаимодействия как на основании документов, поступивших посредством межведомственного взаимодействия, так и на основании заявления заинтересованного лица, поступившего</w:t>
      </w:r>
      <w:r w:rsidRPr="00A112B5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в порядке, установленном для представления заявления на государственный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кадастровый учет и (или) государственную регистрацию прав.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В последнем случае орган регистрации прав вне зависимости от того, приобщил заявитель подтверждающие изменения документы или нет, в течение трех рабочих дней со дня получения такого заявления самостоятельно запрашивает документы (содержащиеся в них сведения), необходимые для принятия решения об изменении статуса сведений</w:t>
      </w:r>
      <w:r w:rsidRPr="005160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характеристике объекта недвижимости,</w:t>
      </w:r>
      <w:r>
        <w:rPr>
          <w:rFonts w:ascii="Times New Roman" w:eastAsiaTheme="minorHAnsi" w:hAnsi="Times New Roman"/>
          <w:sz w:val="28"/>
          <w:szCs w:val="28"/>
        </w:rPr>
        <w:t xml:space="preserve"> в соответствующих органах государственной власти и органах местного самоуправления.</w:t>
      </w:r>
      <w:proofErr w:type="gramEnd"/>
    </w:p>
    <w:p w:rsidR="008F31A8" w:rsidRDefault="008F31A8" w:rsidP="008F31A8">
      <w:pPr>
        <w:spacing w:line="276" w:lineRule="auto"/>
        <w:rPr>
          <w:b/>
          <w:bCs/>
        </w:rPr>
      </w:pPr>
      <w:r>
        <w:rPr>
          <w:rFonts w:ascii="Times New Roman" w:hAnsi="Times New Roman"/>
          <w:sz w:val="28"/>
          <w:szCs w:val="28"/>
        </w:rPr>
        <w:t>У</w:t>
      </w:r>
      <w:r w:rsidRPr="00F04D5C">
        <w:rPr>
          <w:rFonts w:ascii="Times New Roman" w:eastAsia="Times New Roman" w:hAnsi="Times New Roman"/>
          <w:sz w:val="28"/>
          <w:szCs w:val="28"/>
          <w:lang w:eastAsia="ru-RU"/>
        </w:rPr>
        <w:t>твержден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F04D5C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F04D5C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приказом Минэкономразвития России от 08.12.2015 № 920 (далее – Приказ № 920)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ф</w:t>
      </w:r>
      <w:r w:rsidRPr="00F04D5C">
        <w:rPr>
          <w:rFonts w:ascii="Times New Roman" w:eastAsia="Times New Roman" w:hAnsi="Times New Roman"/>
          <w:sz w:val="28"/>
          <w:szCs w:val="28"/>
          <w:lang w:eastAsia="ru-RU"/>
        </w:rPr>
        <w:t>ормы заявлений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 содержат граф для ходатайства об изменении статуса</w:t>
      </w:r>
      <w:r w:rsidRPr="000235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сведений о характеристиках объектов недвижимости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при этом:</w:t>
      </w:r>
      <w:r>
        <w:t xml:space="preserve"> </w:t>
      </w:r>
    </w:p>
    <w:p w:rsidR="008F31A8" w:rsidRPr="00F04D5C" w:rsidRDefault="008F31A8" w:rsidP="008F31A8">
      <w:pPr>
        <w:pStyle w:val="a3"/>
        <w:spacing w:line="276" w:lineRule="auto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в</w:t>
      </w:r>
      <w:r w:rsidRPr="00F04D5C">
        <w:rPr>
          <w:b w:val="0"/>
          <w:bCs w:val="0"/>
        </w:rPr>
        <w:t>несение заявителем самостоятельных изменений в форму заявления действующими нормативными правовыми актам</w:t>
      </w:r>
      <w:r>
        <w:rPr>
          <w:b w:val="0"/>
          <w:bCs w:val="0"/>
        </w:rPr>
        <w:t>и не предусмотрено;</w:t>
      </w:r>
    </w:p>
    <w:p w:rsidR="008F31A8" w:rsidRPr="00F04D5C" w:rsidRDefault="008F31A8" w:rsidP="008F31A8">
      <w:pPr>
        <w:pStyle w:val="a3"/>
        <w:spacing w:line="276" w:lineRule="auto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п</w:t>
      </w:r>
      <w:r w:rsidRPr="00F04D5C">
        <w:rPr>
          <w:b w:val="0"/>
          <w:bCs w:val="0"/>
        </w:rPr>
        <w:t xml:space="preserve">редставление в орган регистрации прав заявления о государственной регистрации прав по форме, не соответствующей установленной нормативными правовыми актами Российской Федерации, </w:t>
      </w:r>
      <w:proofErr w:type="spellStart"/>
      <w:r w:rsidRPr="00F04D5C">
        <w:rPr>
          <w:b w:val="0"/>
          <w:bCs w:val="0"/>
        </w:rPr>
        <w:t>незаполнение</w:t>
      </w:r>
      <w:proofErr w:type="spellEnd"/>
      <w:r w:rsidRPr="00F04D5C">
        <w:rPr>
          <w:b w:val="0"/>
          <w:bCs w:val="0"/>
        </w:rPr>
        <w:t xml:space="preserve"> обязательных реквизитов формы заявления согласно пункту 7 части 1 статьи 26 Закона № 218-ФЗ является одним из оснований для приостановления осуществления государственной регистрации прав.</w:t>
      </w:r>
    </w:p>
    <w:p w:rsidR="008F31A8" w:rsidRPr="00516040" w:rsidRDefault="008F31A8" w:rsidP="008F31A8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F04D5C">
        <w:rPr>
          <w:rFonts w:ascii="Times New Roman" w:eastAsia="Times New Roman" w:hAnsi="Times New Roman"/>
          <w:sz w:val="28"/>
          <w:szCs w:val="28"/>
          <w:lang w:eastAsia="ru-RU"/>
        </w:rPr>
        <w:t xml:space="preserve"> целях обеспечения возможности заявителей обращаться с заявлением установленной формы за </w:t>
      </w:r>
      <w:r w:rsidRPr="00F04D5C">
        <w:rPr>
          <w:rFonts w:ascii="Times New Roman" w:hAnsi="Times New Roman"/>
          <w:sz w:val="28"/>
          <w:szCs w:val="28"/>
        </w:rPr>
        <w:t>изменением статуса сведений о характеристиках объекта недвижимого имущества с «актуальные незасвидетельствованные» на «актуальные»</w:t>
      </w:r>
      <w:r>
        <w:rPr>
          <w:rFonts w:ascii="Times New Roman" w:hAnsi="Times New Roman"/>
          <w:sz w:val="28"/>
          <w:szCs w:val="28"/>
        </w:rPr>
        <w:t xml:space="preserve"> полагаем возможным</w:t>
      </w:r>
      <w:r w:rsidRPr="005160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16040">
        <w:rPr>
          <w:rFonts w:ascii="Times New Roman" w:hAnsi="Times New Roman"/>
          <w:sz w:val="28"/>
          <w:szCs w:val="28"/>
        </w:rPr>
        <w:t>использовать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предусмотренную приложением № 2 к Приказу № 920</w:t>
      </w:r>
      <w:r w:rsidRPr="00E353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форму заявления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 котором указывать</w:t>
      </w:r>
      <w:r w:rsidRPr="00516040">
        <w:rPr>
          <w:rFonts w:ascii="Times New Roman" w:hAnsi="Times New Roman"/>
          <w:sz w:val="28"/>
          <w:szCs w:val="28"/>
        </w:rPr>
        <w:t>:</w:t>
      </w:r>
      <w:proofErr w:type="gramEnd"/>
    </w:p>
    <w:p w:rsidR="008F31A8" w:rsidRPr="00DE5A7D" w:rsidRDefault="008F31A8" w:rsidP="008F31A8">
      <w:pPr>
        <w:pStyle w:val="a5"/>
        <w:autoSpaceDE w:val="0"/>
        <w:autoSpaceDN w:val="0"/>
        <w:adjustRightInd w:val="0"/>
        <w:spacing w:line="276" w:lineRule="auto"/>
        <w:ind w:left="0"/>
        <w:rPr>
          <w:rFonts w:ascii="Times New Roman" w:hAnsi="Times New Roman"/>
          <w:sz w:val="28"/>
          <w:szCs w:val="28"/>
        </w:rPr>
      </w:pPr>
      <w:r w:rsidRPr="00DE5A7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графе </w:t>
      </w:r>
      <w:r w:rsidRPr="00DE5A7D">
        <w:rPr>
          <w:rFonts w:ascii="Times New Roman" w:hAnsi="Times New Roman"/>
          <w:sz w:val="28"/>
          <w:szCs w:val="28"/>
        </w:rPr>
        <w:t>«иные предусмотренные законодательством Российской Федерации сведения</w:t>
      </w:r>
      <w:proofErr w:type="gramStart"/>
      <w:r w:rsidRPr="00DE5A7D">
        <w:rPr>
          <w:rFonts w:ascii="Times New Roman" w:hAnsi="Times New Roman"/>
          <w:sz w:val="28"/>
          <w:szCs w:val="28"/>
        </w:rPr>
        <w:t>:»</w:t>
      </w:r>
      <w:proofErr w:type="gramEnd"/>
      <w:r w:rsidRPr="00DE5A7D">
        <w:rPr>
          <w:rFonts w:ascii="Times New Roman" w:hAnsi="Times New Roman"/>
          <w:sz w:val="28"/>
          <w:szCs w:val="28"/>
        </w:rPr>
        <w:t xml:space="preserve"> реквизит</w:t>
      </w:r>
      <w:r>
        <w:rPr>
          <w:rFonts w:ascii="Times New Roman" w:hAnsi="Times New Roman"/>
          <w:sz w:val="28"/>
          <w:szCs w:val="28"/>
        </w:rPr>
        <w:t>а</w:t>
      </w:r>
      <w:r w:rsidRPr="00DE5A7D">
        <w:rPr>
          <w:rFonts w:ascii="Times New Roman" w:hAnsi="Times New Roman"/>
          <w:sz w:val="28"/>
          <w:szCs w:val="28"/>
        </w:rPr>
        <w:t xml:space="preserve"> 3.1.1 </w:t>
      </w:r>
      <w:r>
        <w:rPr>
          <w:rFonts w:ascii="Times New Roman" w:hAnsi="Times New Roman"/>
          <w:sz w:val="28"/>
          <w:szCs w:val="28"/>
        </w:rPr>
        <w:t xml:space="preserve">слова «изменение сведений о </w:t>
      </w:r>
      <w:r>
        <w:rPr>
          <w:rFonts w:ascii="Times New Roman" w:hAnsi="Times New Roman"/>
          <w:sz w:val="28"/>
          <w:szCs w:val="28"/>
        </w:rPr>
        <w:lastRenderedPageBreak/>
        <w:t xml:space="preserve">_____________ (указать характеристику объекта недвижимости) с _______ (значение характеристики) </w:t>
      </w:r>
      <w:r>
        <w:rPr>
          <w:rFonts w:ascii="Times New Roman" w:hAnsi="Times New Roman"/>
          <w:sz w:val="28"/>
          <w:szCs w:val="28"/>
        </w:rPr>
        <w:br/>
        <w:t xml:space="preserve">на _________ (значение характеристики); </w:t>
      </w:r>
      <w:r w:rsidRPr="00723FBE">
        <w:rPr>
          <w:rFonts w:ascii="Times New Roman" w:hAnsi="Times New Roman"/>
          <w:i/>
          <w:sz w:val="28"/>
          <w:szCs w:val="28"/>
        </w:rPr>
        <w:t>(н</w:t>
      </w:r>
      <w:r w:rsidRPr="00103312">
        <w:rPr>
          <w:rFonts w:ascii="Times New Roman" w:hAnsi="Times New Roman"/>
          <w:i/>
          <w:sz w:val="28"/>
          <w:szCs w:val="28"/>
        </w:rPr>
        <w:t>апример, изменение сведений о площади с 26,3 кв. м на 32,7 кв. м</w:t>
      </w:r>
      <w:r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8F31A8" w:rsidRPr="00FE44FB" w:rsidRDefault="008F31A8" w:rsidP="008F31A8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F04D5C">
        <w:rPr>
          <w:rFonts w:ascii="Times New Roman" w:hAnsi="Times New Roman"/>
          <w:sz w:val="28"/>
          <w:szCs w:val="28"/>
        </w:rPr>
        <w:t>реквизит</w:t>
      </w:r>
      <w:r>
        <w:rPr>
          <w:rFonts w:ascii="Times New Roman" w:hAnsi="Times New Roman"/>
          <w:sz w:val="28"/>
          <w:szCs w:val="28"/>
        </w:rPr>
        <w:t>е</w:t>
      </w:r>
      <w:r w:rsidRPr="00F04D5C">
        <w:rPr>
          <w:rFonts w:ascii="Times New Roman" w:hAnsi="Times New Roman"/>
          <w:sz w:val="28"/>
          <w:szCs w:val="28"/>
        </w:rPr>
        <w:t xml:space="preserve"> 9 </w:t>
      </w:r>
      <w:r>
        <w:rPr>
          <w:rFonts w:ascii="Times New Roman" w:hAnsi="Times New Roman"/>
          <w:sz w:val="28"/>
          <w:szCs w:val="28"/>
        </w:rPr>
        <w:t>слова</w:t>
      </w:r>
      <w:r w:rsidRPr="00F04D5C">
        <w:rPr>
          <w:rFonts w:ascii="Times New Roman" w:hAnsi="Times New Roman"/>
          <w:sz w:val="28"/>
          <w:szCs w:val="28"/>
        </w:rPr>
        <w:t>: «</w:t>
      </w:r>
      <w:r>
        <w:rPr>
          <w:rFonts w:ascii="Times New Roman" w:hAnsi="Times New Roman"/>
          <w:sz w:val="28"/>
          <w:szCs w:val="28"/>
        </w:rPr>
        <w:t xml:space="preserve">На основании _____________ (указать </w:t>
      </w:r>
      <w:r w:rsidRPr="00F04D5C">
        <w:rPr>
          <w:rFonts w:ascii="Times New Roman" w:hAnsi="Times New Roman"/>
          <w:sz w:val="28"/>
          <w:szCs w:val="28"/>
        </w:rPr>
        <w:t>реквизит</w:t>
      </w:r>
      <w:r>
        <w:rPr>
          <w:rFonts w:ascii="Times New Roman" w:hAnsi="Times New Roman"/>
          <w:sz w:val="28"/>
          <w:szCs w:val="28"/>
        </w:rPr>
        <w:t>ы</w:t>
      </w:r>
      <w:r w:rsidRPr="00F04D5C">
        <w:rPr>
          <w:rFonts w:ascii="Times New Roman" w:hAnsi="Times New Roman"/>
          <w:sz w:val="28"/>
          <w:szCs w:val="28"/>
        </w:rPr>
        <w:t xml:space="preserve"> документов, </w:t>
      </w:r>
      <w:r>
        <w:rPr>
          <w:rFonts w:ascii="Times New Roman" w:hAnsi="Times New Roman"/>
          <w:sz w:val="28"/>
          <w:szCs w:val="28"/>
        </w:rPr>
        <w:t>подтверждающих изменение характеристики Объекта недвижимости, в отношении которой в ЕГРН внесен статус «актуальные незасвидетельствованные»).</w:t>
      </w:r>
      <w:r w:rsidRPr="00F04D5C">
        <w:rPr>
          <w:rFonts w:ascii="Times New Roman" w:hAnsi="Times New Roman"/>
          <w:sz w:val="28"/>
          <w:szCs w:val="28"/>
        </w:rPr>
        <w:t xml:space="preserve"> </w:t>
      </w:r>
    </w:p>
    <w:p w:rsidR="00F0027E" w:rsidRDefault="000579CF"/>
    <w:sectPr w:rsidR="00F0027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9CF" w:rsidRDefault="000579CF" w:rsidP="000579CF">
      <w:r>
        <w:separator/>
      </w:r>
    </w:p>
  </w:endnote>
  <w:endnote w:type="continuationSeparator" w:id="0">
    <w:p w:rsidR="000579CF" w:rsidRDefault="000579CF" w:rsidP="00057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4977217"/>
      <w:docPartObj>
        <w:docPartGallery w:val="Page Numbers (Bottom of Page)"/>
        <w:docPartUnique/>
      </w:docPartObj>
    </w:sdtPr>
    <w:sdtContent>
      <w:p w:rsidR="000579CF" w:rsidRDefault="000579C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579CF" w:rsidRDefault="000579C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9CF" w:rsidRDefault="000579CF" w:rsidP="000579CF">
      <w:r>
        <w:separator/>
      </w:r>
    </w:p>
  </w:footnote>
  <w:footnote w:type="continuationSeparator" w:id="0">
    <w:p w:rsidR="000579CF" w:rsidRDefault="000579CF" w:rsidP="00057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1A8"/>
    <w:rsid w:val="000579CF"/>
    <w:rsid w:val="00667EC6"/>
    <w:rsid w:val="008F31A8"/>
    <w:rsid w:val="00A83626"/>
    <w:rsid w:val="00AC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1A8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F31A8"/>
    <w:pPr>
      <w:ind w:firstLine="0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rsid w:val="008F31A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8F31A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F31A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31A8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579C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579CF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579C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579C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1A8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F31A8"/>
    <w:pPr>
      <w:ind w:firstLine="0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rsid w:val="008F31A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8F31A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F31A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31A8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579C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579CF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579C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579C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 Дмитрий Евгеньевич</dc:creator>
  <cp:lastModifiedBy>Теплых Ольга Александровна</cp:lastModifiedBy>
  <cp:revision>2</cp:revision>
  <cp:lastPrinted>2018-07-11T12:20:00Z</cp:lastPrinted>
  <dcterms:created xsi:type="dcterms:W3CDTF">2018-07-11T12:19:00Z</dcterms:created>
  <dcterms:modified xsi:type="dcterms:W3CDTF">2018-07-13T10:59:00Z</dcterms:modified>
</cp:coreProperties>
</file>