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4670" w14:textId="77777777" w:rsidR="00D26746" w:rsidRDefault="0037393A">
      <w:pPr>
        <w:tabs>
          <w:tab w:val="left" w:pos="540"/>
          <w:tab w:val="left" w:pos="709"/>
        </w:tabs>
        <w:jc w:val="right"/>
        <w:rPr>
          <w:b/>
          <w:bCs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Приложение № 3</w:t>
      </w:r>
    </w:p>
    <w:p w14:paraId="4C6F0896" w14:textId="3D090E7E" w:rsidR="00D26746" w:rsidRDefault="0037393A">
      <w:pPr>
        <w:tabs>
          <w:tab w:val="left" w:pos="540"/>
          <w:tab w:val="left" w:pos="709"/>
        </w:tabs>
        <w:jc w:val="center"/>
        <w:rPr>
          <w:rFonts w:ascii="Tinos" w:eastAsia="Tinos" w:hAnsi="Tinos" w:cs="Tinos"/>
          <w:b/>
          <w:bCs/>
          <w:sz w:val="28"/>
          <w:szCs w:val="28"/>
        </w:rPr>
      </w:pPr>
      <w:r w:rsidRPr="005D4034">
        <w:rPr>
          <w:rFonts w:ascii="Times New Roman" w:eastAsia="Tinos" w:hAnsi="Times New Roman" w:cs="Times New Roman"/>
          <w:b/>
          <w:bCs/>
          <w:sz w:val="28"/>
          <w:szCs w:val="28"/>
        </w:rPr>
        <w:t>Внесение изменений в сведения Единого государственного реестра недвижимости о материале наружных стен</w:t>
      </w:r>
    </w:p>
    <w:p w14:paraId="5AA9416D" w14:textId="77777777" w:rsidR="00D26746" w:rsidRDefault="00373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В соответствии с пунктом 17 части 4 статьи 8 Федеральным законом от 13.07.2015 № 218-ФЗ «О государственной регистрации недвижимости» (далее - Закон № 218-ФЗ) в кадастр недвижимости в качестве основных сведений об объекте недвижимости вносятся  сведения о материале наружных стен, если объектом недвижимости является здание. </w:t>
      </w:r>
    </w:p>
    <w:p w14:paraId="2A3FD1C2" w14:textId="7EED0B0A" w:rsidR="00D26746" w:rsidRDefault="00373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Требованиями к подготовке технического плана, утвержденными приказом Росреестра от 15.03.2022 № П/0082 (далее - Требования) предусмотрено что  материал наружных стен здания указывается в соответствии с проектной документацией (при ее наличии), документами, указанными в части 11.2 статьи 24, частях 1, 4 - 6 статьи 71 Закона № 218-ФЗ, или в соответствии с Декларацией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п. 51 Требований).</w:t>
      </w:r>
    </w:p>
    <w:p w14:paraId="6D5ECD2D" w14:textId="77777777" w:rsidR="00D26746" w:rsidRDefault="00373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При этом на совещании под председательством заместителя руководителя Громовой Т.А., которое состоялось 22.09.2025, был затронут вопрос об изменении в ЕГРН сведений о материале наружных стен.</w:t>
      </w:r>
    </w:p>
    <w:p w14:paraId="68F21F0C" w14:textId="77777777" w:rsidR="00D26746" w:rsidRDefault="00373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Докладчиком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Кунициной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 В. было обращено внимание на то, что материал стен может быть изменён только в случаях если: </w:t>
      </w:r>
    </w:p>
    <w:p w14:paraId="2B9DF830" w14:textId="77777777" w:rsidR="00D26746" w:rsidRDefault="0037393A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осуществлена    реконструкция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здания,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     результате     которой </w:t>
      </w:r>
    </w:p>
    <w:p w14:paraId="66470155" w14:textId="77777777" w:rsidR="00D26746" w:rsidRDefault="00373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действительно был изменён материал стен, что должно подтверждаться проектной документацией (то есть в такой документации не просто должен быть указан материал стен, а должны быть описаны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 которых изменился материал стен) и соответственно, в установленных законом случаях разрешительной документацией;</w:t>
      </w:r>
    </w:p>
    <w:p w14:paraId="4D0B070D" w14:textId="77777777" w:rsidR="00D26746" w:rsidRDefault="0037393A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ранее   представленном   на    государственный    кадастровый    учет </w:t>
      </w:r>
    </w:p>
    <w:p w14:paraId="3B1A4A26" w14:textId="77777777" w:rsidR="00D26746" w:rsidRDefault="00373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техническом плане материал стен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 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разрешительными документами;</w:t>
      </w:r>
    </w:p>
    <w:p w14:paraId="7A9B7821" w14:textId="77777777" w:rsidR="00D26746" w:rsidRDefault="00373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  в ранее выданных разрешительных документах содержится ошибка и такая ошибка подтверждена уполномоченным органом, выдавшим такие документы.</w:t>
      </w:r>
    </w:p>
    <w:p w14:paraId="395C9282" w14:textId="77777777" w:rsidR="00D26746" w:rsidRDefault="00373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Также необходимо учитывать что в справочнике кодом материала стен указаны не все материалы, поэтому если в справочнике не установлен код для конкретного материала стен (например, сэндвич-панели и прочие), то рекомендуем выбрать код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прочих материалов» или «иное».</w:t>
      </w:r>
    </w:p>
    <w:p w14:paraId="2F6D5D45" w14:textId="77777777" w:rsidR="00D26746" w:rsidRDefault="00373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14:paraId="119FE3F4" w14:textId="77777777" w:rsidR="00D26746" w:rsidRDefault="00D26746"/>
    <w:sectPr w:rsidR="00D2674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90EC" w14:textId="77777777" w:rsidR="00946FF6" w:rsidRDefault="00946FF6">
      <w:pPr>
        <w:spacing w:after="0" w:line="240" w:lineRule="auto"/>
      </w:pPr>
      <w:r>
        <w:separator/>
      </w:r>
    </w:p>
  </w:endnote>
  <w:endnote w:type="continuationSeparator" w:id="0">
    <w:p w14:paraId="2F475B48" w14:textId="77777777" w:rsidR="00946FF6" w:rsidRDefault="0094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BB4B" w14:textId="77777777" w:rsidR="00946FF6" w:rsidRDefault="00946FF6">
      <w:pPr>
        <w:spacing w:after="0" w:line="240" w:lineRule="auto"/>
      </w:pPr>
      <w:r>
        <w:separator/>
      </w:r>
    </w:p>
  </w:footnote>
  <w:footnote w:type="continuationSeparator" w:id="0">
    <w:p w14:paraId="0D0418BF" w14:textId="77777777" w:rsidR="00946FF6" w:rsidRDefault="00946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84DC8"/>
    <w:multiLevelType w:val="hybridMultilevel"/>
    <w:tmpl w:val="7400C1FE"/>
    <w:lvl w:ilvl="0" w:tplc="C21E8A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35609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09201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57C6A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1A8B1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878C6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1A5C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A87E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A243A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6"/>
    <w:rsid w:val="0037393A"/>
    <w:rsid w:val="005D4034"/>
    <w:rsid w:val="008B4235"/>
    <w:rsid w:val="00946FF6"/>
    <w:rsid w:val="00D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57EC"/>
  <w15:docId w15:val="{A3CF6E8B-97E7-4B70-A536-A42D3F31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Ольга Теплых</cp:lastModifiedBy>
  <cp:revision>3</cp:revision>
  <dcterms:created xsi:type="dcterms:W3CDTF">2026-01-26T09:10:00Z</dcterms:created>
  <dcterms:modified xsi:type="dcterms:W3CDTF">2026-01-26T09:10:00Z</dcterms:modified>
</cp:coreProperties>
</file>