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429" w:rsidRPr="00A064D1" w:rsidRDefault="00AC6429">
      <w:pPr>
        <w:widowControl w:val="0"/>
        <w:pBdr>
          <w:top w:val="nil"/>
          <w:left w:val="nil"/>
          <w:bottom w:val="nil"/>
          <w:right w:val="nil"/>
          <w:between w:val="nil"/>
        </w:pBdr>
        <w:spacing w:after="0"/>
        <w:rPr>
          <w:rFonts w:ascii="Arial" w:eastAsia="Arial" w:hAnsi="Arial" w:cs="Arial"/>
          <w:color w:val="000000"/>
          <w:lang w:val="en-US"/>
        </w:rPr>
      </w:pPr>
    </w:p>
    <w:p w:rsidR="00000584" w:rsidRPr="005744E0" w:rsidRDefault="009E2C90" w:rsidP="00C82298">
      <w:pPr>
        <w:widowControl w:val="0"/>
        <w:pBdr>
          <w:top w:val="nil"/>
          <w:left w:val="nil"/>
          <w:bottom w:val="nil"/>
          <w:right w:val="nil"/>
          <w:between w:val="nil"/>
        </w:pBdr>
        <w:spacing w:after="0"/>
        <w:jc w:val="center"/>
        <w:rPr>
          <w:rFonts w:ascii="Times New Roman" w:eastAsia="Arial" w:hAnsi="Times New Roman" w:cs="Times New Roman"/>
          <w:b/>
          <w:color w:val="000000"/>
          <w:sz w:val="28"/>
          <w:szCs w:val="28"/>
        </w:rPr>
      </w:pPr>
      <w:r>
        <w:rPr>
          <w:rFonts w:ascii="Times New Roman" w:eastAsia="Arial" w:hAnsi="Times New Roman" w:cs="Times New Roman"/>
          <w:b/>
          <w:color w:val="000000"/>
          <w:sz w:val="28"/>
          <w:szCs w:val="28"/>
        </w:rPr>
        <w:t>Ответы на в</w:t>
      </w:r>
      <w:r w:rsidR="00C82298" w:rsidRPr="005744E0">
        <w:rPr>
          <w:rFonts w:ascii="Times New Roman" w:eastAsia="Arial" w:hAnsi="Times New Roman" w:cs="Times New Roman"/>
          <w:b/>
          <w:color w:val="000000"/>
          <w:sz w:val="28"/>
          <w:szCs w:val="28"/>
        </w:rPr>
        <w:t xml:space="preserve">опросы </w:t>
      </w:r>
      <w:r w:rsidR="005744E0" w:rsidRPr="005744E0">
        <w:rPr>
          <w:rFonts w:ascii="Times New Roman" w:eastAsia="Arial" w:hAnsi="Times New Roman" w:cs="Times New Roman"/>
          <w:b/>
          <w:color w:val="000000"/>
          <w:sz w:val="28"/>
          <w:szCs w:val="28"/>
        </w:rPr>
        <w:t xml:space="preserve">от </w:t>
      </w:r>
      <w:r w:rsidR="005744E0" w:rsidRPr="005744E0">
        <w:rPr>
          <w:rFonts w:ascii="Times New Roman" w:eastAsia="Times New Roman" w:hAnsi="Times New Roman" w:cs="Times New Roman"/>
          <w:b/>
          <w:sz w:val="28"/>
          <w:szCs w:val="28"/>
        </w:rPr>
        <w:t>представителей саморегулируемых организаций када</w:t>
      </w:r>
      <w:r w:rsidR="00E23B7B">
        <w:rPr>
          <w:rFonts w:ascii="Times New Roman" w:eastAsia="Times New Roman" w:hAnsi="Times New Roman" w:cs="Times New Roman"/>
          <w:b/>
          <w:sz w:val="28"/>
          <w:szCs w:val="28"/>
        </w:rPr>
        <w:t xml:space="preserve">стровых </w:t>
      </w:r>
      <w:r>
        <w:rPr>
          <w:rFonts w:ascii="Times New Roman" w:eastAsia="Times New Roman" w:hAnsi="Times New Roman" w:cs="Times New Roman"/>
          <w:b/>
          <w:sz w:val="28"/>
          <w:szCs w:val="28"/>
        </w:rPr>
        <w:br/>
      </w:r>
      <w:r w:rsidR="00E23B7B">
        <w:rPr>
          <w:rFonts w:ascii="Times New Roman" w:eastAsia="Times New Roman" w:hAnsi="Times New Roman" w:cs="Times New Roman"/>
          <w:b/>
          <w:sz w:val="28"/>
          <w:szCs w:val="28"/>
        </w:rPr>
        <w:t>инженеров и кадастровых инженеров</w:t>
      </w:r>
      <w:r w:rsidR="005744E0" w:rsidRPr="005744E0">
        <w:rPr>
          <w:rFonts w:ascii="Times New Roman" w:eastAsia="Times New Roman" w:hAnsi="Times New Roman" w:cs="Times New Roman"/>
          <w:b/>
          <w:sz w:val="28"/>
          <w:szCs w:val="28"/>
        </w:rPr>
        <w:br/>
      </w:r>
    </w:p>
    <w:p w:rsidR="00207574" w:rsidRDefault="00207574">
      <w:pPr>
        <w:widowControl w:val="0"/>
        <w:pBdr>
          <w:top w:val="nil"/>
          <w:left w:val="nil"/>
          <w:bottom w:val="nil"/>
          <w:right w:val="nil"/>
          <w:between w:val="nil"/>
        </w:pBdr>
        <w:spacing w:after="0"/>
        <w:rPr>
          <w:rFonts w:ascii="Times New Roman" w:eastAsia="Arial" w:hAnsi="Times New Roman" w:cs="Times New Roman"/>
          <w:i/>
          <w:color w:val="000000"/>
          <w:sz w:val="28"/>
          <w:szCs w:val="28"/>
        </w:rPr>
      </w:pPr>
    </w:p>
    <w:tbl>
      <w:tblPr>
        <w:tblStyle w:val="a5"/>
        <w:tblW w:w="1558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5245"/>
        <w:gridCol w:w="9781"/>
      </w:tblGrid>
      <w:tr w:rsidR="0064495A" w:rsidRPr="003F0C86" w:rsidTr="0064495A">
        <w:trPr>
          <w:trHeight w:val="746"/>
        </w:trPr>
        <w:tc>
          <w:tcPr>
            <w:tcW w:w="562" w:type="dxa"/>
          </w:tcPr>
          <w:p w:rsidR="0064495A" w:rsidRPr="00A12A52" w:rsidRDefault="0064495A" w:rsidP="007150A6">
            <w:pPr>
              <w:spacing w:after="0" w:line="240" w:lineRule="auto"/>
              <w:jc w:val="center"/>
              <w:rPr>
                <w:rFonts w:ascii="Times New Roman" w:eastAsia="Times New Roman" w:hAnsi="Times New Roman" w:cs="Times New Roman"/>
                <w:b/>
                <w:color w:val="000000"/>
                <w:sz w:val="24"/>
                <w:szCs w:val="24"/>
              </w:rPr>
            </w:pPr>
            <w:r w:rsidRPr="00A12A52">
              <w:rPr>
                <w:rFonts w:ascii="Times New Roman" w:eastAsia="Times New Roman" w:hAnsi="Times New Roman" w:cs="Times New Roman"/>
                <w:b/>
                <w:color w:val="000000"/>
                <w:sz w:val="24"/>
                <w:szCs w:val="24"/>
              </w:rPr>
              <w:t>№</w:t>
            </w:r>
          </w:p>
        </w:tc>
        <w:tc>
          <w:tcPr>
            <w:tcW w:w="5245" w:type="dxa"/>
            <w:shd w:val="clear" w:color="auto" w:fill="auto"/>
            <w:vAlign w:val="center"/>
          </w:tcPr>
          <w:p w:rsidR="0064495A" w:rsidRPr="00A12A52" w:rsidRDefault="0064495A" w:rsidP="007150A6">
            <w:pPr>
              <w:spacing w:after="0" w:line="240" w:lineRule="auto"/>
              <w:jc w:val="center"/>
              <w:rPr>
                <w:rFonts w:ascii="Times New Roman" w:eastAsia="Times New Roman" w:hAnsi="Times New Roman" w:cs="Times New Roman"/>
                <w:b/>
                <w:color w:val="000000"/>
                <w:sz w:val="24"/>
                <w:szCs w:val="24"/>
              </w:rPr>
            </w:pPr>
            <w:r w:rsidRPr="00A12A52">
              <w:rPr>
                <w:rFonts w:ascii="Times New Roman" w:eastAsia="Times New Roman" w:hAnsi="Times New Roman" w:cs="Times New Roman"/>
                <w:b/>
                <w:color w:val="000000"/>
                <w:sz w:val="24"/>
                <w:szCs w:val="24"/>
              </w:rPr>
              <w:t>Вопрос</w:t>
            </w:r>
          </w:p>
        </w:tc>
        <w:tc>
          <w:tcPr>
            <w:tcW w:w="9781" w:type="dxa"/>
            <w:shd w:val="clear" w:color="auto" w:fill="auto"/>
            <w:vAlign w:val="center"/>
          </w:tcPr>
          <w:p w:rsidR="0064495A" w:rsidRPr="00A12A52" w:rsidRDefault="00C66894" w:rsidP="00B302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Ответ</w:t>
            </w:r>
          </w:p>
        </w:tc>
      </w:tr>
      <w:tr w:rsidR="0064495A" w:rsidRPr="003F0C86" w:rsidTr="00F25E17">
        <w:trPr>
          <w:trHeight w:val="6338"/>
        </w:trPr>
        <w:tc>
          <w:tcPr>
            <w:tcW w:w="562" w:type="dxa"/>
          </w:tcPr>
          <w:p w:rsidR="0064495A" w:rsidRPr="003F0C86" w:rsidRDefault="0064495A" w:rsidP="007150A6">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w:t>
            </w:r>
          </w:p>
        </w:tc>
        <w:tc>
          <w:tcPr>
            <w:tcW w:w="5245" w:type="dxa"/>
            <w:shd w:val="clear" w:color="auto" w:fill="auto"/>
            <w:vAlign w:val="center"/>
          </w:tcPr>
          <w:p w:rsidR="0064495A" w:rsidRPr="001C1D83" w:rsidRDefault="0064495A" w:rsidP="001C1D83">
            <w:pPr>
              <w:spacing w:after="0" w:line="240" w:lineRule="auto"/>
              <w:ind w:firstLine="720"/>
              <w:jc w:val="both"/>
              <w:rPr>
                <w:rFonts w:ascii="Times New Roman" w:hAnsi="Times New Roman" w:cs="Times New Roman"/>
                <w:sz w:val="24"/>
                <w:szCs w:val="24"/>
              </w:rPr>
            </w:pPr>
            <w:r w:rsidRPr="003F0C86">
              <w:rPr>
                <w:rFonts w:ascii="Times New Roman" w:hAnsi="Times New Roman" w:cs="Times New Roman"/>
                <w:sz w:val="24"/>
                <w:szCs w:val="24"/>
              </w:rPr>
              <w:t>Столкнулись с ситуацией, кода в зоне установленного публичного сервитута попали участки с накладками друг на друга (не были корректно вырезаны вновь образованные из исходных). По нашим заявлениям Управление Росреестра произвело вырезку и исправили ошибки в границах участков. Но при этом не изменились данные о частях земельных участков, их границы и площади, а это для нас особенно важно, т.к. оценка публичного сервитута и расчет платы происходит на основании данных о части ЗУ. Обратились в Управление Росреестра, но там ответили, что правками частей не занимаются, отправили в филиал ППК "</w:t>
            </w:r>
            <w:proofErr w:type="spellStart"/>
            <w:r w:rsidRPr="003F0C86">
              <w:rPr>
                <w:rFonts w:ascii="Times New Roman" w:hAnsi="Times New Roman" w:cs="Times New Roman"/>
                <w:sz w:val="24"/>
                <w:szCs w:val="24"/>
              </w:rPr>
              <w:t>Роскадастр</w:t>
            </w:r>
            <w:proofErr w:type="spellEnd"/>
            <w:r w:rsidRPr="003F0C86">
              <w:rPr>
                <w:rFonts w:ascii="Times New Roman" w:hAnsi="Times New Roman" w:cs="Times New Roman"/>
                <w:sz w:val="24"/>
                <w:szCs w:val="24"/>
              </w:rPr>
              <w:t>". Те также ответили, что это не их функции. Подскажите как можно исправить части ЗУ? Хочу уточнить что эта проблема возникла на территории Ямало-Ненецкого автономного округа.</w:t>
            </w:r>
          </w:p>
        </w:tc>
        <w:tc>
          <w:tcPr>
            <w:tcW w:w="9781" w:type="dxa"/>
            <w:shd w:val="clear" w:color="auto" w:fill="auto"/>
            <w:vAlign w:val="center"/>
          </w:tcPr>
          <w:p w:rsidR="0064495A" w:rsidRDefault="0064495A" w:rsidP="00B4052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Порядок внесения в Единый государственный реестр недвижимости </w:t>
            </w:r>
            <w:r>
              <w:rPr>
                <w:rFonts w:ascii="Times New Roman" w:eastAsia="Times New Roman" w:hAnsi="Times New Roman" w:cs="Times New Roman"/>
                <w:color w:val="000000"/>
                <w:sz w:val="24"/>
                <w:szCs w:val="24"/>
              </w:rPr>
              <w:br/>
              <w:t xml:space="preserve">(далее – ЕГРН) сведений о земельных участках, объектах реестра границ регулируется </w:t>
            </w:r>
            <w:r w:rsidRPr="006A4B2A">
              <w:rPr>
                <w:rFonts w:ascii="Times New Roman" w:eastAsia="Times New Roman" w:hAnsi="Times New Roman" w:cs="Times New Roman"/>
                <w:color w:val="000000"/>
                <w:sz w:val="24"/>
                <w:szCs w:val="24"/>
              </w:rPr>
              <w:t>Федеральн</w:t>
            </w:r>
            <w:r>
              <w:rPr>
                <w:rFonts w:ascii="Times New Roman" w:eastAsia="Times New Roman" w:hAnsi="Times New Roman" w:cs="Times New Roman"/>
                <w:color w:val="000000"/>
                <w:sz w:val="24"/>
                <w:szCs w:val="24"/>
              </w:rPr>
              <w:t>ым</w:t>
            </w:r>
            <w:r w:rsidRPr="006A4B2A">
              <w:rPr>
                <w:rFonts w:ascii="Times New Roman" w:eastAsia="Times New Roman" w:hAnsi="Times New Roman" w:cs="Times New Roman"/>
                <w:color w:val="000000"/>
                <w:sz w:val="24"/>
                <w:szCs w:val="24"/>
              </w:rPr>
              <w:t xml:space="preserve"> закон</w:t>
            </w:r>
            <w:r>
              <w:rPr>
                <w:rFonts w:ascii="Times New Roman" w:eastAsia="Times New Roman" w:hAnsi="Times New Roman" w:cs="Times New Roman"/>
                <w:color w:val="000000"/>
                <w:sz w:val="24"/>
                <w:szCs w:val="24"/>
              </w:rPr>
              <w:t>ом</w:t>
            </w:r>
            <w:r w:rsidRPr="006A4B2A">
              <w:rPr>
                <w:rFonts w:ascii="Times New Roman" w:eastAsia="Times New Roman" w:hAnsi="Times New Roman" w:cs="Times New Roman"/>
                <w:color w:val="000000"/>
                <w:sz w:val="24"/>
                <w:szCs w:val="24"/>
              </w:rPr>
              <w:t xml:space="preserve"> от 13.07.2015 № 218-ФЗ «О государственной регистрации недвижимости»</w:t>
            </w:r>
            <w:r>
              <w:rPr>
                <w:rFonts w:ascii="Times New Roman" w:eastAsia="Times New Roman" w:hAnsi="Times New Roman" w:cs="Times New Roman"/>
                <w:color w:val="000000"/>
                <w:sz w:val="24"/>
                <w:szCs w:val="24"/>
              </w:rPr>
              <w:t xml:space="preserve"> (далее – Закон </w:t>
            </w:r>
            <w:r w:rsidR="001B5838">
              <w:rPr>
                <w:rFonts w:ascii="Times New Roman" w:eastAsia="Times New Roman" w:hAnsi="Times New Roman" w:cs="Times New Roman"/>
                <w:color w:val="000000"/>
                <w:sz w:val="24"/>
                <w:szCs w:val="24"/>
              </w:rPr>
              <w:t>№ 218-ФЗ</w:t>
            </w:r>
            <w:r>
              <w:rPr>
                <w:rFonts w:ascii="Times New Roman" w:eastAsia="Times New Roman" w:hAnsi="Times New Roman" w:cs="Times New Roman"/>
                <w:color w:val="000000"/>
                <w:sz w:val="24"/>
                <w:szCs w:val="24"/>
              </w:rPr>
              <w:t xml:space="preserve">) и </w:t>
            </w:r>
            <w:r w:rsidRPr="006A4B2A">
              <w:rPr>
                <w:rFonts w:ascii="Times New Roman" w:eastAsia="Times New Roman" w:hAnsi="Times New Roman" w:cs="Times New Roman"/>
                <w:color w:val="000000"/>
                <w:sz w:val="24"/>
                <w:szCs w:val="24"/>
              </w:rPr>
              <w:t>Порядк</w:t>
            </w:r>
            <w:r>
              <w:rPr>
                <w:rFonts w:ascii="Times New Roman" w:eastAsia="Times New Roman" w:hAnsi="Times New Roman" w:cs="Times New Roman"/>
                <w:color w:val="000000"/>
                <w:sz w:val="24"/>
                <w:szCs w:val="24"/>
              </w:rPr>
              <w:t>ом</w:t>
            </w:r>
            <w:r w:rsidRPr="006A4B2A">
              <w:rPr>
                <w:rFonts w:ascii="Times New Roman" w:eastAsia="Times New Roman" w:hAnsi="Times New Roman" w:cs="Times New Roman"/>
                <w:color w:val="000000"/>
                <w:sz w:val="24"/>
                <w:szCs w:val="24"/>
              </w:rPr>
              <w:t xml:space="preserve"> ведения </w:t>
            </w:r>
            <w:r>
              <w:rPr>
                <w:rFonts w:ascii="Times New Roman" w:eastAsia="Times New Roman" w:hAnsi="Times New Roman" w:cs="Times New Roman"/>
                <w:color w:val="000000"/>
                <w:sz w:val="24"/>
                <w:szCs w:val="24"/>
              </w:rPr>
              <w:t>ЕГРН</w:t>
            </w:r>
            <w:r w:rsidRPr="006A4B2A">
              <w:rPr>
                <w:rFonts w:ascii="Times New Roman" w:eastAsia="Times New Roman" w:hAnsi="Times New Roman" w:cs="Times New Roman"/>
                <w:color w:val="000000"/>
                <w:sz w:val="24"/>
                <w:szCs w:val="24"/>
              </w:rPr>
              <w:t>, установленн</w:t>
            </w:r>
            <w:r>
              <w:rPr>
                <w:rFonts w:ascii="Times New Roman" w:eastAsia="Times New Roman" w:hAnsi="Times New Roman" w:cs="Times New Roman"/>
                <w:color w:val="000000"/>
                <w:sz w:val="24"/>
                <w:szCs w:val="24"/>
              </w:rPr>
              <w:t>ым</w:t>
            </w:r>
            <w:r w:rsidRPr="006A4B2A">
              <w:rPr>
                <w:rFonts w:ascii="Times New Roman" w:eastAsia="Times New Roman" w:hAnsi="Times New Roman" w:cs="Times New Roman"/>
                <w:color w:val="000000"/>
                <w:sz w:val="24"/>
                <w:szCs w:val="24"/>
              </w:rPr>
              <w:t xml:space="preserve"> приказом </w:t>
            </w:r>
            <w:r w:rsidRPr="00721E62">
              <w:rPr>
                <w:rFonts w:ascii="Times New Roman" w:hAnsi="Times New Roman" w:cs="Times New Roman"/>
                <w:sz w:val="24"/>
                <w:szCs w:val="28"/>
              </w:rPr>
              <w:t>Федеральной службы государственной регистрации, кадастра и картографии</w:t>
            </w:r>
            <w:r>
              <w:rPr>
                <w:rFonts w:ascii="Times New Roman" w:hAnsi="Times New Roman" w:cs="Times New Roman"/>
                <w:sz w:val="24"/>
                <w:szCs w:val="28"/>
              </w:rPr>
              <w:t xml:space="preserve"> (далее – Росреестр)</w:t>
            </w:r>
            <w:r w:rsidRPr="006A4B2A">
              <w:rPr>
                <w:rFonts w:ascii="Times New Roman" w:eastAsia="Times New Roman" w:hAnsi="Times New Roman" w:cs="Times New Roman"/>
                <w:color w:val="000000"/>
                <w:sz w:val="24"/>
                <w:szCs w:val="24"/>
              </w:rPr>
              <w:t xml:space="preserve"> от 07.23.2023 № П/0514 (далее – Порядок)</w:t>
            </w:r>
            <w:r>
              <w:rPr>
                <w:rFonts w:ascii="Times New Roman" w:eastAsia="Times New Roman" w:hAnsi="Times New Roman" w:cs="Times New Roman"/>
                <w:color w:val="000000"/>
                <w:sz w:val="24"/>
                <w:szCs w:val="24"/>
              </w:rPr>
              <w:t>.</w:t>
            </w:r>
          </w:p>
          <w:p w:rsidR="0064495A" w:rsidRDefault="0064495A" w:rsidP="00B4052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 п</w:t>
            </w:r>
            <w:r w:rsidRPr="006A4B2A">
              <w:rPr>
                <w:rFonts w:ascii="Times New Roman" w:eastAsia="Times New Roman" w:hAnsi="Times New Roman" w:cs="Times New Roman"/>
                <w:color w:val="000000"/>
                <w:sz w:val="24"/>
                <w:szCs w:val="24"/>
              </w:rPr>
              <w:t xml:space="preserve">унктом 5 части 5 статьи </w:t>
            </w:r>
            <w:r w:rsidR="00F25301" w:rsidRPr="00F25301">
              <w:rPr>
                <w:rFonts w:ascii="Times New Roman" w:eastAsia="Times New Roman" w:hAnsi="Times New Roman" w:cs="Times New Roman"/>
                <w:color w:val="000000"/>
                <w:sz w:val="24"/>
                <w:szCs w:val="24"/>
              </w:rPr>
              <w:t>Закон</w:t>
            </w:r>
            <w:r w:rsidR="00F25301">
              <w:rPr>
                <w:rFonts w:ascii="Times New Roman" w:eastAsia="Times New Roman" w:hAnsi="Times New Roman" w:cs="Times New Roman"/>
                <w:color w:val="000000"/>
                <w:sz w:val="24"/>
                <w:szCs w:val="24"/>
              </w:rPr>
              <w:t>а</w:t>
            </w:r>
            <w:r w:rsidR="00E91F05">
              <w:rPr>
                <w:rFonts w:ascii="Times New Roman" w:eastAsia="Times New Roman" w:hAnsi="Times New Roman" w:cs="Times New Roman"/>
                <w:color w:val="000000"/>
                <w:sz w:val="24"/>
                <w:szCs w:val="24"/>
              </w:rPr>
              <w:t xml:space="preserve"> </w:t>
            </w:r>
            <w:r w:rsidR="00F25301" w:rsidRPr="00F25301">
              <w:rPr>
                <w:rFonts w:ascii="Times New Roman" w:eastAsia="Times New Roman" w:hAnsi="Times New Roman" w:cs="Times New Roman"/>
                <w:color w:val="000000"/>
                <w:sz w:val="24"/>
                <w:szCs w:val="24"/>
              </w:rPr>
              <w:t>№ 218-ФЗ</w:t>
            </w:r>
            <w:r w:rsidRPr="006A4B2A">
              <w:rPr>
                <w:rFonts w:ascii="Times New Roman" w:eastAsia="Times New Roman" w:hAnsi="Times New Roman" w:cs="Times New Roman"/>
                <w:color w:val="000000"/>
                <w:sz w:val="24"/>
                <w:szCs w:val="24"/>
              </w:rPr>
              <w:t>, подпунктом 6 пункта 22 Порядка, предусмотрено внесение в записи кадастра недвижимости о земельном участке сведений о полном или частичном расположении такого земельного участка в границах публичного сервитута.</w:t>
            </w:r>
          </w:p>
          <w:p w:rsidR="0064495A" w:rsidRPr="006A4B2A" w:rsidRDefault="0064495A" w:rsidP="00B40526">
            <w:pPr>
              <w:spacing w:after="0" w:line="240" w:lineRule="auto"/>
              <w:ind w:firstLine="720"/>
              <w:jc w:val="both"/>
              <w:rPr>
                <w:rFonts w:ascii="Times New Roman" w:eastAsia="Times New Roman" w:hAnsi="Times New Roman" w:cs="Times New Roman"/>
                <w:color w:val="000000"/>
                <w:sz w:val="24"/>
                <w:szCs w:val="24"/>
              </w:rPr>
            </w:pPr>
            <w:r w:rsidRPr="006A4B2A">
              <w:rPr>
                <w:rFonts w:ascii="Times New Roman" w:eastAsia="Times New Roman" w:hAnsi="Times New Roman" w:cs="Times New Roman"/>
                <w:color w:val="000000"/>
                <w:sz w:val="24"/>
                <w:szCs w:val="24"/>
              </w:rPr>
              <w:t>Пунктом 52 Порядка установлено, что сведения о части земельного участка, образованной, в том числе в связи с установлением и внесением в реестр границ сведений о границе публичного сервитута, вносятся в кадастр недвижимости</w:t>
            </w:r>
            <w:r w:rsidR="008F3091">
              <w:rPr>
                <w:rFonts w:ascii="Times New Roman" w:eastAsia="Times New Roman" w:hAnsi="Times New Roman" w:cs="Times New Roman"/>
                <w:color w:val="000000"/>
                <w:sz w:val="24"/>
                <w:szCs w:val="24"/>
              </w:rPr>
              <w:t xml:space="preserve"> </w:t>
            </w:r>
            <w:r w:rsidRPr="006A4B2A">
              <w:rPr>
                <w:rFonts w:ascii="Times New Roman" w:eastAsia="Times New Roman" w:hAnsi="Times New Roman" w:cs="Times New Roman"/>
                <w:color w:val="000000"/>
                <w:sz w:val="24"/>
                <w:szCs w:val="24"/>
              </w:rPr>
              <w:t>на основании внесенных в реестр границ сведений о соответствующей границе публичного сервитута.</w:t>
            </w:r>
          </w:p>
          <w:p w:rsidR="0064495A" w:rsidRDefault="0064495A" w:rsidP="00B40526">
            <w:pPr>
              <w:spacing w:after="0" w:line="240" w:lineRule="auto"/>
              <w:ind w:firstLine="720"/>
              <w:jc w:val="both"/>
              <w:rPr>
                <w:rFonts w:ascii="Times New Roman" w:eastAsia="Times New Roman" w:hAnsi="Times New Roman" w:cs="Times New Roman"/>
                <w:color w:val="000000"/>
                <w:sz w:val="24"/>
                <w:szCs w:val="24"/>
              </w:rPr>
            </w:pPr>
            <w:r w:rsidRPr="006A4B2A">
              <w:rPr>
                <w:rFonts w:ascii="Times New Roman" w:eastAsia="Times New Roman" w:hAnsi="Times New Roman" w:cs="Times New Roman"/>
                <w:color w:val="000000"/>
                <w:sz w:val="24"/>
                <w:szCs w:val="24"/>
              </w:rPr>
              <w:t xml:space="preserve">Координаты характерных точек части земельного участка, образуемой </w:t>
            </w:r>
            <w:r>
              <w:rPr>
                <w:rFonts w:ascii="Times New Roman" w:eastAsia="Times New Roman" w:hAnsi="Times New Roman" w:cs="Times New Roman"/>
                <w:color w:val="000000"/>
                <w:sz w:val="24"/>
                <w:szCs w:val="24"/>
              </w:rPr>
              <w:br/>
            </w:r>
            <w:r w:rsidRPr="006A4B2A">
              <w:rPr>
                <w:rFonts w:ascii="Times New Roman" w:eastAsia="Times New Roman" w:hAnsi="Times New Roman" w:cs="Times New Roman"/>
                <w:color w:val="000000"/>
                <w:sz w:val="24"/>
                <w:szCs w:val="24"/>
              </w:rPr>
              <w:t xml:space="preserve">в связи с внесением в реестр границ сведений о границах публичного сервитута, определяются с использованием </w:t>
            </w:r>
            <w:r>
              <w:rPr>
                <w:rFonts w:ascii="Times New Roman" w:eastAsia="Times New Roman" w:hAnsi="Times New Roman" w:cs="Times New Roman"/>
                <w:color w:val="000000"/>
                <w:sz w:val="24"/>
                <w:szCs w:val="24"/>
              </w:rPr>
              <w:t>ф</w:t>
            </w:r>
            <w:r w:rsidRPr="006A4B2A">
              <w:rPr>
                <w:rFonts w:ascii="Times New Roman" w:eastAsia="Times New Roman" w:hAnsi="Times New Roman" w:cs="Times New Roman"/>
                <w:color w:val="000000"/>
                <w:sz w:val="24"/>
                <w:szCs w:val="24"/>
              </w:rPr>
              <w:t>едеральной государственной информационной системы ведения ЕГРН</w:t>
            </w:r>
            <w:r>
              <w:rPr>
                <w:rFonts w:ascii="Times New Roman" w:eastAsia="Times New Roman" w:hAnsi="Times New Roman" w:cs="Times New Roman"/>
                <w:color w:val="000000"/>
                <w:sz w:val="24"/>
                <w:szCs w:val="24"/>
              </w:rPr>
              <w:t>.</w:t>
            </w:r>
          </w:p>
          <w:p w:rsidR="0064495A" w:rsidRDefault="0064495A" w:rsidP="00B40526">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Вместе с тем, п</w:t>
            </w:r>
            <w:r w:rsidRPr="006A4B2A">
              <w:rPr>
                <w:rFonts w:ascii="Times New Roman" w:eastAsia="Times New Roman" w:hAnsi="Times New Roman" w:cs="Times New Roman"/>
                <w:color w:val="000000"/>
                <w:sz w:val="24"/>
                <w:szCs w:val="24"/>
              </w:rPr>
              <w:t xml:space="preserve">оскольку в </w:t>
            </w:r>
            <w:r>
              <w:rPr>
                <w:rFonts w:ascii="Times New Roman" w:eastAsia="Times New Roman" w:hAnsi="Times New Roman" w:cs="Times New Roman"/>
                <w:color w:val="000000"/>
                <w:sz w:val="24"/>
                <w:szCs w:val="24"/>
              </w:rPr>
              <w:t>вопросе</w:t>
            </w:r>
            <w:r w:rsidRPr="006A4B2A">
              <w:rPr>
                <w:rFonts w:ascii="Times New Roman" w:eastAsia="Times New Roman" w:hAnsi="Times New Roman" w:cs="Times New Roman"/>
                <w:color w:val="000000"/>
                <w:sz w:val="24"/>
                <w:szCs w:val="24"/>
              </w:rPr>
              <w:t xml:space="preserve"> не содержится достаточно информации (не </w:t>
            </w:r>
            <w:r>
              <w:rPr>
                <w:rFonts w:ascii="Times New Roman" w:eastAsia="Times New Roman" w:hAnsi="Times New Roman" w:cs="Times New Roman"/>
                <w:color w:val="000000"/>
                <w:sz w:val="24"/>
                <w:szCs w:val="24"/>
              </w:rPr>
              <w:t>указаны кадастровые номера земельных участков, реестровый номер публичного сервитута</w:t>
            </w:r>
            <w:r w:rsidRPr="006A4B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6A4B2A">
              <w:rPr>
                <w:rFonts w:ascii="Times New Roman" w:eastAsia="Times New Roman" w:hAnsi="Times New Roman" w:cs="Times New Roman"/>
                <w:color w:val="000000"/>
                <w:sz w:val="24"/>
                <w:szCs w:val="24"/>
              </w:rPr>
              <w:t xml:space="preserve"> рассмотреть </w:t>
            </w:r>
            <w:r>
              <w:rPr>
                <w:rFonts w:ascii="Times New Roman" w:eastAsia="Times New Roman" w:hAnsi="Times New Roman" w:cs="Times New Roman"/>
                <w:color w:val="000000"/>
                <w:sz w:val="24"/>
                <w:szCs w:val="24"/>
              </w:rPr>
              <w:t>вопрос</w:t>
            </w:r>
            <w:r w:rsidRPr="006A4B2A">
              <w:rPr>
                <w:rFonts w:ascii="Times New Roman" w:eastAsia="Times New Roman" w:hAnsi="Times New Roman" w:cs="Times New Roman"/>
                <w:color w:val="000000"/>
                <w:sz w:val="24"/>
                <w:szCs w:val="24"/>
              </w:rPr>
              <w:t xml:space="preserve"> по существу не представляется возможным.</w:t>
            </w:r>
          </w:p>
          <w:p w:rsidR="00645EEA" w:rsidRPr="003F0C86" w:rsidRDefault="00645EEA" w:rsidP="00B40526">
            <w:pPr>
              <w:spacing w:after="0" w:line="240" w:lineRule="auto"/>
              <w:ind w:firstLine="720"/>
              <w:jc w:val="both"/>
              <w:rPr>
                <w:rFonts w:ascii="Times New Roman" w:eastAsia="Times New Roman" w:hAnsi="Times New Roman" w:cs="Times New Roman"/>
                <w:color w:val="000000"/>
                <w:sz w:val="24"/>
                <w:szCs w:val="24"/>
              </w:rPr>
            </w:pPr>
          </w:p>
        </w:tc>
      </w:tr>
      <w:tr w:rsidR="0064495A" w:rsidRPr="003F0C86" w:rsidTr="0064495A">
        <w:trPr>
          <w:trHeight w:val="306"/>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2</w:t>
            </w:r>
          </w:p>
        </w:tc>
        <w:tc>
          <w:tcPr>
            <w:tcW w:w="5245" w:type="dxa"/>
            <w:shd w:val="clear" w:color="auto" w:fill="auto"/>
            <w:vAlign w:val="center"/>
          </w:tcPr>
          <w:p w:rsidR="0064495A" w:rsidRPr="003F0C86" w:rsidRDefault="0064495A" w:rsidP="001C1D83">
            <w:pPr>
              <w:spacing w:after="0" w:line="240" w:lineRule="auto"/>
              <w:ind w:firstLine="720"/>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sz w:val="24"/>
                <w:szCs w:val="24"/>
              </w:rPr>
              <w:t xml:space="preserve">Подрядчик при благоустройстве территории на </w:t>
            </w:r>
            <w:proofErr w:type="spellStart"/>
            <w:r w:rsidRPr="003F0C86">
              <w:rPr>
                <w:rFonts w:ascii="Times New Roman" w:eastAsia="Times New Roman" w:hAnsi="Times New Roman" w:cs="Times New Roman"/>
                <w:sz w:val="24"/>
                <w:szCs w:val="24"/>
              </w:rPr>
              <w:t>Фиоленте</w:t>
            </w:r>
            <w:proofErr w:type="spellEnd"/>
            <w:r w:rsidRPr="003F0C86">
              <w:rPr>
                <w:rFonts w:ascii="Times New Roman" w:eastAsia="Times New Roman" w:hAnsi="Times New Roman" w:cs="Times New Roman"/>
                <w:sz w:val="24"/>
                <w:szCs w:val="24"/>
              </w:rPr>
              <w:t xml:space="preserve"> уничтожил ФФПД предоставление выписок ГГС. Заявка, какое ускорение? Каждое движение регламент 10 дней!</w:t>
            </w:r>
            <w:r w:rsidRPr="003F0C86">
              <w:rPr>
                <w:rFonts w:ascii="Times New Roman" w:eastAsia="Times New Roman" w:hAnsi="Times New Roman" w:cs="Times New Roman"/>
                <w:color w:val="000000"/>
                <w:sz w:val="24"/>
                <w:szCs w:val="24"/>
              </w:rPr>
              <w:t xml:space="preserve"> </w:t>
            </w:r>
          </w:p>
        </w:tc>
        <w:tc>
          <w:tcPr>
            <w:tcW w:w="9781" w:type="dxa"/>
            <w:shd w:val="clear" w:color="auto" w:fill="auto"/>
            <w:vAlign w:val="center"/>
          </w:tcPr>
          <w:p w:rsidR="0064495A" w:rsidRDefault="0064495A" w:rsidP="00B40526">
            <w:pPr>
              <w:pStyle w:val="ad"/>
              <w:spacing w:before="0" w:beforeAutospacing="0" w:after="0" w:afterAutospacing="0" w:line="288" w:lineRule="atLeast"/>
              <w:ind w:firstLine="720"/>
              <w:jc w:val="both"/>
            </w:pPr>
            <w:r>
              <w:t>Сведения о пунктах государственной геодезической сети (далее – ГГС) относятся к пространственным данным и материалам, подлежащим в соответствии с Федеральным законом от 30.12.2015 № 431-ФЗ «</w:t>
            </w:r>
            <w:r w:rsidRPr="00C16C0F">
              <w:t>О геодезии, картографии и пространственных данных и о внесении изменений в отдельные законодательные акты Российской Федерации</w:t>
            </w:r>
            <w:r>
              <w:t>» (далее – Закон № 431-ФЗ) и приказом Росреестра от 25.03.2024 № П/0075/24 включению в федеральный фонд пространственных данных (далее – ФФПД).</w:t>
            </w:r>
          </w:p>
          <w:p w:rsidR="0064495A" w:rsidRDefault="0064495A" w:rsidP="00B40526">
            <w:pPr>
              <w:pStyle w:val="ad"/>
              <w:spacing w:before="0" w:beforeAutospacing="0" w:after="0" w:afterAutospacing="0" w:line="288" w:lineRule="atLeast"/>
              <w:ind w:firstLine="720"/>
              <w:jc w:val="both"/>
            </w:pPr>
            <w:r>
              <w:t>Предоставление пространственных данных и материалов, содержащихся в ФФПД, в том числе сведений о пунктах ГГС, осуществляется по Правилам, утвержденным Постановлением Правительства Российской Федерации от 04.03.2017 № 262 (далее –</w:t>
            </w:r>
            <w:r w:rsidR="002350A2">
              <w:br/>
            </w:r>
            <w:r>
              <w:t xml:space="preserve"> Правила № 262). </w:t>
            </w:r>
          </w:p>
          <w:p w:rsidR="0064495A" w:rsidRDefault="0064495A" w:rsidP="00B40526">
            <w:pPr>
              <w:pStyle w:val="ad"/>
              <w:spacing w:before="0" w:beforeAutospacing="0" w:after="0" w:afterAutospacing="0"/>
              <w:ind w:firstLine="720"/>
              <w:jc w:val="both"/>
            </w:pPr>
            <w:r>
              <w:t xml:space="preserve">В соответствии с Правилами № 262 предоставление пространственных данных осуществляется на основании соответствующих заявлений заинтересованных лиц и после присоединения к договору </w:t>
            </w:r>
            <w:r w:rsidRPr="00C16C0F">
              <w:t>о предоставлении пространственных данных или материалов, не являющихся объектами авторского права, в порядке, установленном гражданским законодательством Российской Федерации</w:t>
            </w:r>
            <w:r>
              <w:t xml:space="preserve">, типовая форма которого размещена на федеральном портале пространственных данных в сети «Интернет» по адресу: </w:t>
            </w:r>
            <w:hyperlink r:id="rId8" w:history="1">
              <w:r w:rsidRPr="00E75664">
                <w:rPr>
                  <w:rStyle w:val="ae"/>
                </w:rPr>
                <w:t>https://portal.fppd.cgkipd.ru/glavnaia/uslugi/predostavlenie-materialov-federalnogo-fonda-prostranstvennykh-dannykh/kak-poluchit-dannye</w:t>
              </w:r>
            </w:hyperlink>
            <w:r>
              <w:t>; далее – Договор присоединения.</w:t>
            </w:r>
          </w:p>
          <w:p w:rsidR="0064495A" w:rsidRDefault="000D68C0" w:rsidP="00B40526">
            <w:pPr>
              <w:pStyle w:val="ad"/>
              <w:spacing w:before="0" w:beforeAutospacing="0" w:after="0" w:afterAutospacing="0"/>
              <w:ind w:firstLine="720"/>
              <w:jc w:val="both"/>
            </w:pPr>
            <w:r>
              <w:t>Так, П</w:t>
            </w:r>
            <w:r w:rsidR="0064495A">
              <w:t>равилами № 262 установлены предельные сроки рассмотрения заявлений:</w:t>
            </w:r>
          </w:p>
          <w:p w:rsidR="0064495A" w:rsidRDefault="0064495A" w:rsidP="00B40526">
            <w:pPr>
              <w:pStyle w:val="ad"/>
              <w:spacing w:before="0" w:beforeAutospacing="0" w:after="0" w:afterAutospacing="0"/>
              <w:ind w:firstLine="720"/>
              <w:jc w:val="both"/>
            </w:pPr>
            <w:r>
              <w:t>10 рабочих дней – для направления сведений о размере платы и перечня пространственных данных и материалов, либо уведомления об отказе в предоставлении таких пространственных данных и материалов;</w:t>
            </w:r>
          </w:p>
          <w:p w:rsidR="0064495A" w:rsidRDefault="0064495A" w:rsidP="00B40526">
            <w:pPr>
              <w:pStyle w:val="ad"/>
              <w:spacing w:before="0" w:beforeAutospacing="0" w:after="0" w:afterAutospacing="0"/>
              <w:ind w:firstLine="720"/>
              <w:jc w:val="both"/>
            </w:pPr>
            <w:r>
              <w:t xml:space="preserve">5 рабочих дней – для направления уведомления о </w:t>
            </w:r>
            <w:proofErr w:type="spellStart"/>
            <w:r>
              <w:t>нерассмотрении</w:t>
            </w:r>
            <w:proofErr w:type="spellEnd"/>
            <w:r>
              <w:t xml:space="preserve"> соответствующего заявления в связи с нарушением требований пунктов 4-13 Правил № 262, допущенным заявителем при заполнении такого заявления.</w:t>
            </w:r>
          </w:p>
          <w:p w:rsidR="0064495A" w:rsidRDefault="0064495A" w:rsidP="00B40526">
            <w:pPr>
              <w:pStyle w:val="ad"/>
              <w:spacing w:before="0" w:beforeAutospacing="0" w:after="0" w:afterAutospacing="0"/>
              <w:ind w:firstLine="720"/>
              <w:jc w:val="both"/>
            </w:pPr>
            <w:r>
              <w:t>Договором присоединения установлены соответствующие сроки для оказания услуг по предоставлению материалов, которые составляют 7 рабочих дней с даты поступления на счет Росреестра и ППК «</w:t>
            </w:r>
            <w:proofErr w:type="spellStart"/>
            <w:r>
              <w:t>Роскадастр</w:t>
            </w:r>
            <w:proofErr w:type="spellEnd"/>
            <w:r>
              <w:t>» информации об оплате.</w:t>
            </w:r>
          </w:p>
          <w:p w:rsidR="0064495A" w:rsidRDefault="0064495A" w:rsidP="00B40526">
            <w:pPr>
              <w:pStyle w:val="ad"/>
              <w:spacing w:before="0" w:beforeAutospacing="0" w:after="0" w:afterAutospacing="0"/>
              <w:ind w:firstLine="720"/>
              <w:jc w:val="both"/>
            </w:pPr>
            <w:r>
              <w:t>При этом, за истекший период 2024 года средний срок рассмотрения Компанией заявлений и оказания услуги по предоставлению пространственных данных и материалов не превышает 3 рабочих дня для каждого из перечисленных действий.</w:t>
            </w:r>
          </w:p>
          <w:p w:rsidR="0064495A" w:rsidRDefault="0064495A" w:rsidP="00B40526">
            <w:pPr>
              <w:pStyle w:val="ad"/>
              <w:spacing w:before="0" w:beforeAutospacing="0" w:after="0" w:afterAutospacing="0"/>
              <w:ind w:firstLine="720"/>
              <w:jc w:val="both"/>
            </w:pPr>
            <w:r>
              <w:lastRenderedPageBreak/>
              <w:t xml:space="preserve">Стоит обратить внимание, что указанный срок рассчитан только исходя из времени, затрачиваемого работниками </w:t>
            </w:r>
            <w:proofErr w:type="spellStart"/>
            <w:r>
              <w:t>фондодержателя</w:t>
            </w:r>
            <w:proofErr w:type="spellEnd"/>
            <w:r>
              <w:t xml:space="preserve"> ФФПД, ответственными за рассмотрение соответствующих заявлений и предоставление материалов, и не включает в себя время ожидания поступления платы за предоставление материалов.</w:t>
            </w:r>
          </w:p>
          <w:p w:rsidR="0064495A" w:rsidRPr="003F0C86" w:rsidRDefault="0064495A" w:rsidP="009F2751">
            <w:pPr>
              <w:pStyle w:val="ad"/>
              <w:spacing w:before="0" w:beforeAutospacing="0" w:after="0" w:afterAutospacing="0"/>
              <w:jc w:val="both"/>
            </w:pPr>
          </w:p>
        </w:tc>
      </w:tr>
      <w:tr w:rsidR="0064495A" w:rsidRPr="003F0C86" w:rsidTr="0064495A">
        <w:trPr>
          <w:trHeight w:val="641"/>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3</w:t>
            </w:r>
          </w:p>
        </w:tc>
        <w:tc>
          <w:tcPr>
            <w:tcW w:w="5245" w:type="dxa"/>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 xml:space="preserve">          Пункт ГГС Излом, скажите пожалуйста, планируется ли его восстановление?</w:t>
            </w:r>
          </w:p>
        </w:tc>
        <w:tc>
          <w:tcPr>
            <w:tcW w:w="9781" w:type="dxa"/>
            <w:shd w:val="clear" w:color="auto" w:fill="auto"/>
            <w:vAlign w:val="center"/>
          </w:tcPr>
          <w:p w:rsidR="0064495A" w:rsidRDefault="0064495A" w:rsidP="00481962">
            <w:pPr>
              <w:spacing w:after="0" w:line="240" w:lineRule="auto"/>
              <w:ind w:firstLine="5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информации, содержащейся в ФФПД, на территории Российской Федерации существует три пункта ГГС с наименованием «Излом», расположенные в</w:t>
            </w:r>
            <w:r>
              <w:t xml:space="preserve"> </w:t>
            </w:r>
            <w:r w:rsidRPr="006C1C09">
              <w:rPr>
                <w:rFonts w:ascii="Times New Roman" w:eastAsia="Times New Roman" w:hAnsi="Times New Roman" w:cs="Times New Roman"/>
                <w:sz w:val="24"/>
                <w:szCs w:val="24"/>
              </w:rPr>
              <w:t>Магаданск</w:t>
            </w:r>
            <w:r>
              <w:rPr>
                <w:rFonts w:ascii="Times New Roman" w:eastAsia="Times New Roman" w:hAnsi="Times New Roman" w:cs="Times New Roman"/>
                <w:sz w:val="24"/>
                <w:szCs w:val="24"/>
              </w:rPr>
              <w:t>ой</w:t>
            </w:r>
            <w:r w:rsidRPr="006C1C09">
              <w:rPr>
                <w:rFonts w:ascii="Times New Roman" w:eastAsia="Times New Roman" w:hAnsi="Times New Roman" w:cs="Times New Roman"/>
                <w:sz w:val="24"/>
                <w:szCs w:val="24"/>
              </w:rPr>
              <w:t xml:space="preserve"> област</w:t>
            </w:r>
            <w:r>
              <w:rPr>
                <w:rFonts w:ascii="Times New Roman" w:eastAsia="Times New Roman" w:hAnsi="Times New Roman" w:cs="Times New Roman"/>
                <w:sz w:val="24"/>
                <w:szCs w:val="24"/>
              </w:rPr>
              <w:t>и, Хабаровском и Красноярском краях.</w:t>
            </w:r>
          </w:p>
          <w:p w:rsidR="0064495A" w:rsidRDefault="0064495A" w:rsidP="00481962">
            <w:pPr>
              <w:spacing w:after="0"/>
              <w:ind w:firstLine="5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какая-либо информация о повреждении или уничтожении какого-либо их трех пунктов в адрес ППК «</w:t>
            </w:r>
            <w:proofErr w:type="spellStart"/>
            <w:r>
              <w:rPr>
                <w:rFonts w:ascii="Times New Roman" w:eastAsia="Times New Roman" w:hAnsi="Times New Roman" w:cs="Times New Roman"/>
                <w:sz w:val="24"/>
                <w:szCs w:val="24"/>
              </w:rPr>
              <w:t>Роскадастр</w:t>
            </w:r>
            <w:proofErr w:type="spellEnd"/>
            <w:r>
              <w:rPr>
                <w:rFonts w:ascii="Times New Roman" w:eastAsia="Times New Roman" w:hAnsi="Times New Roman" w:cs="Times New Roman"/>
                <w:sz w:val="24"/>
                <w:szCs w:val="24"/>
              </w:rPr>
              <w:t>» в рамках осуществления мониторинга характеристик пунктов, порядок осуществления которого утвержден приказом Росреестра от 0</w:t>
            </w:r>
            <w:r w:rsidRPr="00E03847">
              <w:rPr>
                <w:rFonts w:ascii="Times New Roman" w:eastAsia="Times New Roman" w:hAnsi="Times New Roman" w:cs="Times New Roman"/>
                <w:sz w:val="24"/>
                <w:szCs w:val="24"/>
              </w:rPr>
              <w:t xml:space="preserve">3.08.2022 </w:t>
            </w:r>
            <w:r w:rsidR="0007512F">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r w:rsidRPr="00E03847">
              <w:rPr>
                <w:rFonts w:ascii="Times New Roman" w:eastAsia="Times New Roman" w:hAnsi="Times New Roman" w:cs="Times New Roman"/>
                <w:sz w:val="24"/>
                <w:szCs w:val="24"/>
              </w:rPr>
              <w:t xml:space="preserve"> П/0305</w:t>
            </w:r>
            <w:r>
              <w:rPr>
                <w:rFonts w:ascii="Times New Roman" w:eastAsia="Times New Roman" w:hAnsi="Times New Roman" w:cs="Times New Roman"/>
                <w:sz w:val="24"/>
                <w:szCs w:val="24"/>
              </w:rPr>
              <w:t>, не поступала.</w:t>
            </w:r>
          </w:p>
          <w:p w:rsidR="0064495A" w:rsidRDefault="0064495A" w:rsidP="00B405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связи с чем, в целях реализации функций и полномочий по ведению реестра пунктов, осуществления мониторинга характеристик пунктов, а также </w:t>
            </w:r>
            <w:r w:rsidRPr="00966CC0">
              <w:rPr>
                <w:rFonts w:ascii="Times New Roman" w:eastAsia="Times New Roman" w:hAnsi="Times New Roman" w:cs="Times New Roman"/>
                <w:sz w:val="24"/>
                <w:szCs w:val="24"/>
              </w:rPr>
              <w:t>обследовани</w:t>
            </w:r>
            <w:r>
              <w:rPr>
                <w:rFonts w:ascii="Times New Roman" w:eastAsia="Times New Roman" w:hAnsi="Times New Roman" w:cs="Times New Roman"/>
                <w:sz w:val="24"/>
                <w:szCs w:val="24"/>
              </w:rPr>
              <w:t>ю</w:t>
            </w:r>
            <w:r w:rsidRPr="00966CC0">
              <w:rPr>
                <w:rFonts w:ascii="Times New Roman" w:eastAsia="Times New Roman" w:hAnsi="Times New Roman" w:cs="Times New Roman"/>
                <w:sz w:val="24"/>
                <w:szCs w:val="24"/>
              </w:rPr>
              <w:t>, поддержани</w:t>
            </w:r>
            <w:r>
              <w:rPr>
                <w:rFonts w:ascii="Times New Roman" w:eastAsia="Times New Roman" w:hAnsi="Times New Roman" w:cs="Times New Roman"/>
                <w:sz w:val="24"/>
                <w:szCs w:val="24"/>
              </w:rPr>
              <w:t>ю</w:t>
            </w:r>
            <w:r w:rsidRPr="00966CC0">
              <w:rPr>
                <w:rFonts w:ascii="Times New Roman" w:eastAsia="Times New Roman" w:hAnsi="Times New Roman" w:cs="Times New Roman"/>
                <w:sz w:val="24"/>
                <w:szCs w:val="24"/>
              </w:rPr>
              <w:t xml:space="preserve"> в надлежащем состоянии, ликвидации и восстановлени</w:t>
            </w:r>
            <w:r>
              <w:rPr>
                <w:rFonts w:ascii="Times New Roman" w:eastAsia="Times New Roman" w:hAnsi="Times New Roman" w:cs="Times New Roman"/>
                <w:sz w:val="24"/>
                <w:szCs w:val="24"/>
              </w:rPr>
              <w:t xml:space="preserve">ю пунктов, возложенных на </w:t>
            </w:r>
            <w:r w:rsidR="00E008FD">
              <w:rPr>
                <w:rFonts w:ascii="Times New Roman" w:eastAsia="Times New Roman" w:hAnsi="Times New Roman" w:cs="Times New Roman"/>
                <w:sz w:val="24"/>
                <w:szCs w:val="24"/>
              </w:rPr>
              <w:br/>
            </w:r>
            <w:r>
              <w:rPr>
                <w:rFonts w:ascii="Times New Roman" w:eastAsia="Times New Roman" w:hAnsi="Times New Roman" w:cs="Times New Roman"/>
                <w:sz w:val="24"/>
                <w:szCs w:val="24"/>
              </w:rPr>
              <w:t>ППК «</w:t>
            </w:r>
            <w:proofErr w:type="spellStart"/>
            <w:r>
              <w:rPr>
                <w:rFonts w:ascii="Times New Roman" w:eastAsia="Times New Roman" w:hAnsi="Times New Roman" w:cs="Times New Roman"/>
                <w:sz w:val="24"/>
                <w:szCs w:val="24"/>
              </w:rPr>
              <w:t>Роскадастр</w:t>
            </w:r>
            <w:proofErr w:type="spellEnd"/>
            <w:r>
              <w:rPr>
                <w:rFonts w:ascii="Times New Roman" w:eastAsia="Times New Roman" w:hAnsi="Times New Roman" w:cs="Times New Roman"/>
                <w:sz w:val="24"/>
                <w:szCs w:val="24"/>
              </w:rPr>
              <w:t>» Законом № 431-ФЗ и изданными в его развитие нормативными правовыми актами, рекомендуем направить в ППК «</w:t>
            </w:r>
            <w:proofErr w:type="spellStart"/>
            <w:r>
              <w:rPr>
                <w:rFonts w:ascii="Times New Roman" w:eastAsia="Times New Roman" w:hAnsi="Times New Roman" w:cs="Times New Roman"/>
                <w:sz w:val="24"/>
                <w:szCs w:val="24"/>
              </w:rPr>
              <w:t>Роскадастр</w:t>
            </w:r>
            <w:proofErr w:type="spellEnd"/>
            <w:r>
              <w:rPr>
                <w:rFonts w:ascii="Times New Roman" w:eastAsia="Times New Roman" w:hAnsi="Times New Roman" w:cs="Times New Roman"/>
                <w:sz w:val="24"/>
                <w:szCs w:val="24"/>
              </w:rPr>
              <w:t xml:space="preserve">» соответствующую информацию о повреждении или уничтожении соответствующего пункта в Порядке, установленном приказом Росреестра от </w:t>
            </w:r>
            <w:r w:rsidRPr="00966CC0">
              <w:rPr>
                <w:rFonts w:ascii="Times New Roman" w:eastAsia="Times New Roman" w:hAnsi="Times New Roman" w:cs="Times New Roman"/>
                <w:sz w:val="24"/>
                <w:szCs w:val="24"/>
              </w:rPr>
              <w:t xml:space="preserve">27.03.2024 </w:t>
            </w:r>
            <w:r>
              <w:rPr>
                <w:rFonts w:ascii="Times New Roman" w:eastAsia="Times New Roman" w:hAnsi="Times New Roman" w:cs="Times New Roman"/>
                <w:sz w:val="24"/>
                <w:szCs w:val="24"/>
              </w:rPr>
              <w:t>№</w:t>
            </w:r>
            <w:r w:rsidRPr="00966CC0">
              <w:rPr>
                <w:rFonts w:ascii="Times New Roman" w:eastAsia="Times New Roman" w:hAnsi="Times New Roman" w:cs="Times New Roman"/>
                <w:sz w:val="24"/>
                <w:szCs w:val="24"/>
              </w:rPr>
              <w:t xml:space="preserve"> П/0081/24</w:t>
            </w:r>
            <w:r>
              <w:rPr>
                <w:rFonts w:ascii="Times New Roman" w:eastAsia="Times New Roman" w:hAnsi="Times New Roman" w:cs="Times New Roman"/>
                <w:sz w:val="24"/>
                <w:szCs w:val="24"/>
              </w:rPr>
              <w:t>.</w:t>
            </w:r>
          </w:p>
          <w:p w:rsidR="0064495A" w:rsidRDefault="0064495A" w:rsidP="00B405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Обращаем внимание, что актуальная информация о наличии в ФФПД сведений о геодезических пунктах, а также о их состоянии, получаемом ППК «</w:t>
            </w:r>
            <w:proofErr w:type="spellStart"/>
            <w:r>
              <w:rPr>
                <w:rFonts w:ascii="Times New Roman" w:eastAsia="Times New Roman" w:hAnsi="Times New Roman" w:cs="Times New Roman"/>
                <w:sz w:val="24"/>
                <w:szCs w:val="24"/>
              </w:rPr>
              <w:t>Роскадастр</w:t>
            </w:r>
            <w:proofErr w:type="spellEnd"/>
            <w:r>
              <w:rPr>
                <w:rFonts w:ascii="Times New Roman" w:eastAsia="Times New Roman" w:hAnsi="Times New Roman" w:cs="Times New Roman"/>
                <w:sz w:val="24"/>
                <w:szCs w:val="24"/>
              </w:rPr>
              <w:t>» в рамках мониторинга характеристик пунктов, размещена на федеральном портале пространственных данных в соответствующем разделе «</w:t>
            </w:r>
            <w:r w:rsidRPr="00C31BE8">
              <w:rPr>
                <w:rFonts w:ascii="Times New Roman" w:eastAsia="Times New Roman" w:hAnsi="Times New Roman" w:cs="Times New Roman"/>
                <w:sz w:val="24"/>
                <w:szCs w:val="24"/>
              </w:rPr>
              <w:t>Сведения о пунктах государственных геодезической, нивелирной, гравиметрической сетей, геодезических сетей специального назначения</w:t>
            </w:r>
            <w:r>
              <w:rPr>
                <w:rFonts w:ascii="Times New Roman" w:eastAsia="Times New Roman" w:hAnsi="Times New Roman" w:cs="Times New Roman"/>
                <w:sz w:val="24"/>
                <w:szCs w:val="24"/>
              </w:rPr>
              <w:t xml:space="preserve">» </w:t>
            </w:r>
            <w:r w:rsidRPr="008E2639">
              <w:rPr>
                <w:rFonts w:ascii="Times New Roman" w:eastAsia="Times New Roman" w:hAnsi="Times New Roman" w:cs="Times New Roman"/>
                <w:sz w:val="24"/>
                <w:szCs w:val="24"/>
              </w:rPr>
              <w:t>https://portal.fppd.cgkipd.ru/map?data=geodesy&amp;data=gngstation&amp;data=GSSNNet&amp;data=Ggsstation&amp;data=ggrsstation&amp;state=1</w:t>
            </w:r>
            <w:r>
              <w:rPr>
                <w:rFonts w:ascii="Times New Roman" w:eastAsia="Times New Roman" w:hAnsi="Times New Roman" w:cs="Times New Roman"/>
                <w:sz w:val="24"/>
                <w:szCs w:val="24"/>
              </w:rPr>
              <w:t>).</w:t>
            </w:r>
          </w:p>
          <w:p w:rsidR="0064495A" w:rsidRPr="003F0C86" w:rsidRDefault="0064495A" w:rsidP="009F2751">
            <w:pPr>
              <w:spacing w:after="0" w:line="240" w:lineRule="auto"/>
              <w:jc w:val="both"/>
              <w:rPr>
                <w:rFonts w:ascii="Times New Roman" w:eastAsia="Times New Roman" w:hAnsi="Times New Roman" w:cs="Times New Roman"/>
                <w:sz w:val="24"/>
                <w:szCs w:val="24"/>
              </w:rPr>
            </w:pPr>
          </w:p>
        </w:tc>
      </w:tr>
      <w:tr w:rsidR="0064495A" w:rsidRPr="003F0C86" w:rsidTr="00001FBB">
        <w:trPr>
          <w:trHeight w:val="751"/>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4</w:t>
            </w:r>
          </w:p>
        </w:tc>
        <w:tc>
          <w:tcPr>
            <w:tcW w:w="5245" w:type="dxa"/>
            <w:shd w:val="clear" w:color="auto" w:fill="auto"/>
            <w:vAlign w:val="center"/>
          </w:tcPr>
          <w:p w:rsidR="0064495A" w:rsidRPr="003F0C86" w:rsidRDefault="0064495A" w:rsidP="00AE35FF">
            <w:pPr>
              <w:spacing w:after="0" w:line="240" w:lineRule="auto"/>
              <w:jc w:val="both"/>
              <w:rPr>
                <w:rFonts w:ascii="Times New Roman" w:eastAsia="Times New Roman" w:hAnsi="Times New Roman" w:cs="Times New Roman"/>
                <w:color w:val="000000"/>
                <w:sz w:val="24"/>
                <w:szCs w:val="24"/>
              </w:rPr>
            </w:pPr>
            <w:r w:rsidRPr="003F0C86">
              <w:rPr>
                <w:rFonts w:ascii="Times New Roman" w:hAnsi="Times New Roman" w:cs="Times New Roman"/>
                <w:sz w:val="24"/>
                <w:szCs w:val="24"/>
              </w:rPr>
              <w:t xml:space="preserve">          Почему не можете настроить нормальную оплату через </w:t>
            </w:r>
            <w:proofErr w:type="spellStart"/>
            <w:r w:rsidRPr="003F0C86">
              <w:rPr>
                <w:rFonts w:ascii="Times New Roman" w:hAnsi="Times New Roman" w:cs="Times New Roman"/>
                <w:sz w:val="24"/>
                <w:szCs w:val="24"/>
              </w:rPr>
              <w:t>госуслуги</w:t>
            </w:r>
            <w:proofErr w:type="spellEnd"/>
            <w:r w:rsidRPr="003F0C86">
              <w:rPr>
                <w:rFonts w:ascii="Times New Roman" w:hAnsi="Times New Roman" w:cs="Times New Roman"/>
                <w:sz w:val="24"/>
                <w:szCs w:val="24"/>
              </w:rPr>
              <w:t xml:space="preserve"> в ФППД при заказе ГГС. Зачем делаются два платежа, один через </w:t>
            </w:r>
            <w:proofErr w:type="spellStart"/>
            <w:r w:rsidRPr="003F0C86">
              <w:rPr>
                <w:rFonts w:ascii="Times New Roman" w:hAnsi="Times New Roman" w:cs="Times New Roman"/>
                <w:sz w:val="24"/>
                <w:szCs w:val="24"/>
              </w:rPr>
              <w:t>госуслуги</w:t>
            </w:r>
            <w:proofErr w:type="spellEnd"/>
            <w:r w:rsidRPr="003F0C86">
              <w:rPr>
                <w:rFonts w:ascii="Times New Roman" w:hAnsi="Times New Roman" w:cs="Times New Roman"/>
                <w:sz w:val="24"/>
                <w:szCs w:val="24"/>
              </w:rPr>
              <w:t xml:space="preserve">, второй через банк по реквизитам? </w:t>
            </w:r>
            <w:r w:rsidRPr="003F0C86">
              <w:rPr>
                <w:rFonts w:ascii="Times New Roman" w:hAnsi="Times New Roman" w:cs="Times New Roman"/>
                <w:sz w:val="24"/>
                <w:szCs w:val="24"/>
              </w:rPr>
              <w:lastRenderedPageBreak/>
              <w:t>Можете их объединить, чтобы платежи проходили уже на следующий день. Очень неудобно заказывать ГГС. Вы требуете, чтобы мы подготавливали межевой план за 3 дня, а сами сведения присылаете через 2 недели.</w:t>
            </w:r>
          </w:p>
        </w:tc>
        <w:tc>
          <w:tcPr>
            <w:tcW w:w="9781" w:type="dxa"/>
            <w:shd w:val="clear" w:color="auto" w:fill="auto"/>
            <w:vAlign w:val="center"/>
          </w:tcPr>
          <w:p w:rsidR="0064495A" w:rsidRDefault="0064495A"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Частью 6 статьи 10 Закона № 431-ФЗ предусмотрено, что предоставление пространственных данных и материалов ФФПД осуществляется за плату.</w:t>
            </w:r>
          </w:p>
          <w:p w:rsidR="0064495A" w:rsidRDefault="0064495A"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Правила определения размера такой платы утверждены постановлением Правительства Российской Федерации от 15.03.2017 № 299 (далее – Правила № 299), в </w:t>
            </w:r>
            <w:r>
              <w:rPr>
                <w:rFonts w:ascii="Times New Roman" w:eastAsia="Times New Roman" w:hAnsi="Times New Roman" w:cs="Times New Roman"/>
                <w:sz w:val="24"/>
                <w:szCs w:val="24"/>
              </w:rPr>
              <w:lastRenderedPageBreak/>
              <w:t>соответствии с которыми плата за предоставление пространственных данных включает в себя:</w:t>
            </w:r>
          </w:p>
          <w:p w:rsidR="0064495A" w:rsidRDefault="0064495A"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плату за пользование пространственными данными и материалами;</w:t>
            </w:r>
          </w:p>
          <w:p w:rsidR="0064495A" w:rsidRDefault="0064495A"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плату за оказание услуг по предоставление пространственных данных.</w:t>
            </w:r>
          </w:p>
          <w:p w:rsidR="0064495A" w:rsidRPr="006C3332" w:rsidRDefault="0064495A" w:rsidP="00B4052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Правилами № 299 также установлено, что п</w:t>
            </w:r>
            <w:r w:rsidRPr="006C3332">
              <w:rPr>
                <w:rFonts w:ascii="Times New Roman" w:eastAsia="Times New Roman" w:hAnsi="Times New Roman" w:cs="Times New Roman"/>
                <w:sz w:val="24"/>
                <w:szCs w:val="24"/>
              </w:rPr>
              <w:t>лата за пользование пространственными данными и материалами</w:t>
            </w:r>
            <w:r>
              <w:rPr>
                <w:rFonts w:ascii="Times New Roman" w:eastAsia="Times New Roman" w:hAnsi="Times New Roman" w:cs="Times New Roman"/>
                <w:sz w:val="24"/>
                <w:szCs w:val="24"/>
              </w:rPr>
              <w:t xml:space="preserve"> </w:t>
            </w:r>
            <w:r w:rsidRPr="006C3332">
              <w:rPr>
                <w:rFonts w:ascii="Times New Roman" w:eastAsia="Times New Roman" w:hAnsi="Times New Roman" w:cs="Times New Roman"/>
                <w:sz w:val="24"/>
                <w:szCs w:val="24"/>
              </w:rPr>
              <w:t>подлежит зачислению в федеральный бюджет</w:t>
            </w:r>
            <w:r>
              <w:rPr>
                <w:rFonts w:ascii="Times New Roman" w:eastAsia="Times New Roman" w:hAnsi="Times New Roman" w:cs="Times New Roman"/>
                <w:sz w:val="24"/>
                <w:szCs w:val="24"/>
              </w:rPr>
              <w:t>.</w:t>
            </w:r>
          </w:p>
          <w:p w:rsidR="0064495A" w:rsidRDefault="0064495A"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положениями Договора присоединения предусмотрено следующее:</w:t>
            </w:r>
          </w:p>
          <w:p w:rsidR="0064495A" w:rsidRDefault="002350A2"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95A">
              <w:rPr>
                <w:rFonts w:ascii="Times New Roman" w:eastAsia="Times New Roman" w:hAnsi="Times New Roman" w:cs="Times New Roman"/>
                <w:sz w:val="24"/>
                <w:szCs w:val="24"/>
              </w:rPr>
              <w:t>п</w:t>
            </w:r>
            <w:r w:rsidR="0064495A" w:rsidRPr="00240EA8">
              <w:rPr>
                <w:rFonts w:ascii="Times New Roman" w:eastAsia="Times New Roman" w:hAnsi="Times New Roman" w:cs="Times New Roman"/>
                <w:sz w:val="24"/>
                <w:szCs w:val="24"/>
              </w:rPr>
              <w:t>лат</w:t>
            </w:r>
            <w:r w:rsidR="0064495A">
              <w:rPr>
                <w:rFonts w:ascii="Times New Roman" w:eastAsia="Times New Roman" w:hAnsi="Times New Roman" w:cs="Times New Roman"/>
                <w:sz w:val="24"/>
                <w:szCs w:val="24"/>
              </w:rPr>
              <w:t>а</w:t>
            </w:r>
            <w:r w:rsidR="0064495A" w:rsidRPr="00240EA8">
              <w:rPr>
                <w:rFonts w:ascii="Times New Roman" w:eastAsia="Times New Roman" w:hAnsi="Times New Roman" w:cs="Times New Roman"/>
                <w:sz w:val="24"/>
                <w:szCs w:val="24"/>
              </w:rPr>
              <w:t xml:space="preserve"> за пользование пространственными данными и материалами (без НДС) перечисля</w:t>
            </w:r>
            <w:r w:rsidR="0064495A">
              <w:rPr>
                <w:rFonts w:ascii="Times New Roman" w:eastAsia="Times New Roman" w:hAnsi="Times New Roman" w:cs="Times New Roman"/>
                <w:sz w:val="24"/>
                <w:szCs w:val="24"/>
              </w:rPr>
              <w:t>ется на счет Росреестра;</w:t>
            </w:r>
          </w:p>
          <w:p w:rsidR="0064495A" w:rsidRDefault="002350A2"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4495A">
              <w:rPr>
                <w:rFonts w:ascii="Times New Roman" w:eastAsia="Times New Roman" w:hAnsi="Times New Roman" w:cs="Times New Roman"/>
                <w:sz w:val="24"/>
                <w:szCs w:val="24"/>
              </w:rPr>
              <w:t>п</w:t>
            </w:r>
            <w:r w:rsidR="0064495A" w:rsidRPr="00240EA8">
              <w:rPr>
                <w:rFonts w:ascii="Times New Roman" w:eastAsia="Times New Roman" w:hAnsi="Times New Roman" w:cs="Times New Roman"/>
                <w:sz w:val="24"/>
                <w:szCs w:val="24"/>
              </w:rPr>
              <w:t>лат</w:t>
            </w:r>
            <w:r w:rsidR="0064495A">
              <w:rPr>
                <w:rFonts w:ascii="Times New Roman" w:eastAsia="Times New Roman" w:hAnsi="Times New Roman" w:cs="Times New Roman"/>
                <w:sz w:val="24"/>
                <w:szCs w:val="24"/>
              </w:rPr>
              <w:t>а</w:t>
            </w:r>
            <w:r w:rsidR="0064495A" w:rsidRPr="00240EA8">
              <w:rPr>
                <w:rFonts w:ascii="Times New Roman" w:eastAsia="Times New Roman" w:hAnsi="Times New Roman" w:cs="Times New Roman"/>
                <w:sz w:val="24"/>
                <w:szCs w:val="24"/>
              </w:rPr>
              <w:t xml:space="preserve"> за оказание услуг по предоставлению пространственных данных и материалов (включая НДС в размере 20%) перечисляе</w:t>
            </w:r>
            <w:r w:rsidR="0064495A">
              <w:rPr>
                <w:rFonts w:ascii="Times New Roman" w:eastAsia="Times New Roman" w:hAnsi="Times New Roman" w:cs="Times New Roman"/>
                <w:sz w:val="24"/>
                <w:szCs w:val="24"/>
              </w:rPr>
              <w:t>тся</w:t>
            </w:r>
            <w:r w:rsidR="0064495A" w:rsidRPr="00240EA8">
              <w:rPr>
                <w:rFonts w:ascii="Times New Roman" w:eastAsia="Times New Roman" w:hAnsi="Times New Roman" w:cs="Times New Roman"/>
                <w:sz w:val="24"/>
                <w:szCs w:val="24"/>
              </w:rPr>
              <w:t xml:space="preserve"> на счет </w:t>
            </w:r>
            <w:proofErr w:type="spellStart"/>
            <w:r w:rsidR="0064495A">
              <w:rPr>
                <w:rFonts w:ascii="Times New Roman" w:eastAsia="Times New Roman" w:hAnsi="Times New Roman" w:cs="Times New Roman"/>
                <w:sz w:val="24"/>
                <w:szCs w:val="24"/>
              </w:rPr>
              <w:t>ф</w:t>
            </w:r>
            <w:r w:rsidR="0064495A" w:rsidRPr="00240EA8">
              <w:rPr>
                <w:rFonts w:ascii="Times New Roman" w:eastAsia="Times New Roman" w:hAnsi="Times New Roman" w:cs="Times New Roman"/>
                <w:sz w:val="24"/>
                <w:szCs w:val="24"/>
              </w:rPr>
              <w:t>ондодержателя</w:t>
            </w:r>
            <w:proofErr w:type="spellEnd"/>
            <w:r w:rsidR="0064495A">
              <w:rPr>
                <w:rFonts w:ascii="Times New Roman" w:eastAsia="Times New Roman" w:hAnsi="Times New Roman" w:cs="Times New Roman"/>
                <w:sz w:val="24"/>
                <w:szCs w:val="24"/>
              </w:rPr>
              <w:t xml:space="preserve"> ФФПД</w:t>
            </w:r>
            <w:r w:rsidR="00E008FD">
              <w:rPr>
                <w:rFonts w:ascii="Times New Roman" w:eastAsia="Times New Roman" w:hAnsi="Times New Roman" w:cs="Times New Roman"/>
                <w:sz w:val="24"/>
                <w:szCs w:val="24"/>
              </w:rPr>
              <w:br/>
            </w:r>
            <w:r w:rsidR="0064495A">
              <w:rPr>
                <w:rFonts w:ascii="Times New Roman" w:eastAsia="Times New Roman" w:hAnsi="Times New Roman" w:cs="Times New Roman"/>
                <w:sz w:val="24"/>
                <w:szCs w:val="24"/>
              </w:rPr>
              <w:t xml:space="preserve"> (ППК «</w:t>
            </w:r>
            <w:proofErr w:type="spellStart"/>
            <w:r w:rsidR="0064495A">
              <w:rPr>
                <w:rFonts w:ascii="Times New Roman" w:eastAsia="Times New Roman" w:hAnsi="Times New Roman" w:cs="Times New Roman"/>
                <w:sz w:val="24"/>
                <w:szCs w:val="24"/>
              </w:rPr>
              <w:t>Роскадастр</w:t>
            </w:r>
            <w:proofErr w:type="spellEnd"/>
            <w:r w:rsidR="0064495A">
              <w:rPr>
                <w:rFonts w:ascii="Times New Roman" w:eastAsia="Times New Roman" w:hAnsi="Times New Roman" w:cs="Times New Roman"/>
                <w:sz w:val="24"/>
                <w:szCs w:val="24"/>
              </w:rPr>
              <w:t>»).</w:t>
            </w:r>
          </w:p>
          <w:p w:rsidR="0064495A" w:rsidRDefault="0064495A" w:rsidP="00B40526">
            <w:pPr>
              <w:widowControl w:val="0"/>
              <w:shd w:val="clear" w:color="auto" w:fill="FFFFFF"/>
              <w:tabs>
                <w:tab w:val="left" w:pos="8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Таким образом, необходимость осуществления платы двумя платежами и по разным реквизитам обусловлена указанными нормативными документами.</w:t>
            </w:r>
          </w:p>
          <w:p w:rsidR="0064495A" w:rsidRDefault="0064495A" w:rsidP="00001FBB">
            <w:pPr>
              <w:pStyle w:val="ad"/>
              <w:spacing w:before="0" w:beforeAutospacing="0" w:after="0" w:afterAutospacing="0"/>
              <w:ind w:firstLine="594"/>
              <w:jc w:val="both"/>
            </w:pPr>
            <w:r>
              <w:t xml:space="preserve">Подробные пояснения относительно сроков предоставления пространственных данных и материалов </w:t>
            </w:r>
            <w:r w:rsidR="00001FBB">
              <w:t>изложены в ответе на вопрос № 3</w:t>
            </w:r>
            <w:r w:rsidR="00645EEA">
              <w:t>.</w:t>
            </w:r>
          </w:p>
          <w:p w:rsidR="00645EEA" w:rsidRPr="003F0C86" w:rsidRDefault="00645EEA" w:rsidP="00001FBB">
            <w:pPr>
              <w:pStyle w:val="ad"/>
              <w:spacing w:before="0" w:beforeAutospacing="0" w:after="0" w:afterAutospacing="0"/>
              <w:ind w:firstLine="594"/>
              <w:jc w:val="both"/>
            </w:pPr>
          </w:p>
        </w:tc>
      </w:tr>
      <w:tr w:rsidR="0064495A" w:rsidRPr="003F0C86" w:rsidTr="0064495A">
        <w:trPr>
          <w:trHeight w:val="1045"/>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5</w:t>
            </w:r>
          </w:p>
        </w:tc>
        <w:tc>
          <w:tcPr>
            <w:tcW w:w="5245" w:type="dxa"/>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Было бы хорошо сделать сервис проверки карт-планов территорий для комплексных кадастровых работ. Сейчас личный кабинет портала Росреестра не справляется с задачей</w:t>
            </w:r>
            <w:r>
              <w:rPr>
                <w:rFonts w:ascii="Times New Roman" w:eastAsia="Times New Roman" w:hAnsi="Times New Roman" w:cs="Times New Roman"/>
                <w:color w:val="000000"/>
                <w:sz w:val="24"/>
                <w:szCs w:val="24"/>
              </w:rPr>
              <w:t>.</w:t>
            </w:r>
          </w:p>
        </w:tc>
        <w:tc>
          <w:tcPr>
            <w:tcW w:w="9781" w:type="dxa"/>
            <w:shd w:val="clear" w:color="auto" w:fill="auto"/>
            <w:vAlign w:val="center"/>
          </w:tcPr>
          <w:p w:rsidR="0064495A" w:rsidRDefault="0064495A" w:rsidP="00001FBB">
            <w:pPr>
              <w:widowControl w:val="0"/>
              <w:spacing w:after="0" w:line="240" w:lineRule="auto"/>
              <w:ind w:firstLine="709"/>
              <w:jc w:val="both"/>
            </w:pPr>
            <w:r>
              <w:rPr>
                <w:rFonts w:ascii="Times New Roman" w:hAnsi="Times New Roman" w:cs="Times New Roman"/>
                <w:sz w:val="24"/>
                <w:szCs w:val="24"/>
              </w:rPr>
              <w:t>В рамках федеральной государственной географической информационной системы «Единая цифровая платформа «Национальная система пространственных данных» (далее – ФГИС ЕЦП НСПД), 3 очередь, предусмотрено создание электронного сервиса «Комплексные кадастровые работы», который в том числе предназначен для обеспечения загрузки XML -файла карты-плана территории для проведения пространственного анализа в отношении содержащихся в нем пространственных объектов.</w:t>
            </w:r>
          </w:p>
          <w:p w:rsidR="0064495A" w:rsidRDefault="0064495A" w:rsidP="00001FB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Срок реализации (предполагаемый) – 2025 год.</w:t>
            </w:r>
          </w:p>
          <w:p w:rsidR="00645EEA" w:rsidRPr="003F0C86" w:rsidRDefault="00645EEA" w:rsidP="00001FBB">
            <w:pPr>
              <w:shd w:val="clear" w:color="auto" w:fill="FFFFFF"/>
              <w:spacing w:after="0" w:line="240" w:lineRule="auto"/>
              <w:ind w:firstLine="709"/>
              <w:jc w:val="both"/>
              <w:rPr>
                <w:rFonts w:ascii="Times New Roman" w:hAnsi="Times New Roman" w:cs="Times New Roman"/>
                <w:b/>
                <w:sz w:val="24"/>
                <w:szCs w:val="24"/>
              </w:rPr>
            </w:pPr>
          </w:p>
        </w:tc>
      </w:tr>
      <w:tr w:rsidR="0064495A" w:rsidRPr="003F0C86" w:rsidTr="00115FB4">
        <w:trPr>
          <w:trHeight w:val="4559"/>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6</w:t>
            </w:r>
          </w:p>
        </w:tc>
        <w:tc>
          <w:tcPr>
            <w:tcW w:w="5245" w:type="dxa"/>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Портал пока не функционирует, возможности подготовки схемы расположения нет по факту</w:t>
            </w:r>
            <w:r>
              <w:rPr>
                <w:rFonts w:ascii="Times New Roman" w:eastAsia="Times New Roman" w:hAnsi="Times New Roman" w:cs="Times New Roman"/>
                <w:color w:val="000000"/>
                <w:sz w:val="24"/>
                <w:szCs w:val="24"/>
              </w:rPr>
              <w:t>.</w:t>
            </w:r>
          </w:p>
        </w:tc>
        <w:tc>
          <w:tcPr>
            <w:tcW w:w="9781" w:type="dxa"/>
            <w:shd w:val="clear" w:color="auto" w:fill="auto"/>
            <w:vAlign w:val="center"/>
          </w:tcPr>
          <w:p w:rsidR="0064495A" w:rsidRDefault="0064495A" w:rsidP="00001FB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работ по созданию ФГИС ЕЦП НСПД, 1 очередь, в электронном сервисе «Земля просто» реализованы функциональные возможности по формированию схемы расположения земельного участка на кадастровом плане территории (далее – СРЗУ). </w:t>
            </w:r>
          </w:p>
          <w:p w:rsidR="0064495A" w:rsidRDefault="0064495A" w:rsidP="00001FB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формирование СРЗУ осуществляется в соответствии</w:t>
            </w:r>
            <w:r>
              <w:rPr>
                <w:rFonts w:ascii="Times New Roman" w:hAnsi="Times New Roman" w:cs="Times New Roman"/>
                <w:sz w:val="24"/>
                <w:szCs w:val="24"/>
              </w:rPr>
              <w:br/>
              <w:t>с требованиями, установленными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4495A" w:rsidRDefault="0064495A" w:rsidP="00001FB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Кроме того, в электронном сервисе «Земля просто», в рамках работ по созданию ФГИС ЕЦП НСПД, 2 очередь предусматривается в том числе дополнительная функциональная возможность по формированию СРЗУ для перераспределения земельных участков.</w:t>
            </w:r>
          </w:p>
          <w:p w:rsidR="00D95F5B" w:rsidRDefault="0064495A" w:rsidP="00115FB4">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Срок реализации – декабрь 2024 год.</w:t>
            </w:r>
          </w:p>
          <w:p w:rsidR="00645EEA" w:rsidRPr="00115FB4" w:rsidRDefault="00645EEA" w:rsidP="00115FB4">
            <w:pPr>
              <w:shd w:val="clear" w:color="auto" w:fill="FFFFFF"/>
              <w:spacing w:after="0" w:line="240" w:lineRule="auto"/>
              <w:ind w:firstLine="709"/>
              <w:jc w:val="both"/>
              <w:rPr>
                <w:rFonts w:ascii="Times New Roman" w:hAnsi="Times New Roman" w:cs="Times New Roman"/>
                <w:sz w:val="24"/>
                <w:szCs w:val="24"/>
              </w:rPr>
            </w:pPr>
          </w:p>
        </w:tc>
      </w:tr>
      <w:tr w:rsidR="0064495A" w:rsidRPr="003F0C86" w:rsidTr="0064495A">
        <w:trPr>
          <w:trHeight w:val="1187"/>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7</w:t>
            </w:r>
          </w:p>
        </w:tc>
        <w:tc>
          <w:tcPr>
            <w:tcW w:w="5245" w:type="dxa"/>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В Личном кабинете не работает функция заказа выписки кадастровым инженером по договору подряда, когда планируется починить сервис. На данный этап приходили выписки на земельный участок без ФИО собственника.</w:t>
            </w:r>
          </w:p>
        </w:tc>
        <w:tc>
          <w:tcPr>
            <w:tcW w:w="9781" w:type="dxa"/>
            <w:shd w:val="clear" w:color="auto" w:fill="auto"/>
            <w:vAlign w:val="center"/>
          </w:tcPr>
          <w:p w:rsidR="0064495A" w:rsidRPr="003F0C86" w:rsidRDefault="0064495A" w:rsidP="00001FBB">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Выполнена доработка Личного кабинета официального сайта Росреестра. Вывод релиза Личного кабинета в продуктивный контур возможен только с одновременным выводом соответствующего релиза для ФГИС ЕГРН после проведения совместного интеграцио</w:t>
            </w:r>
            <w:r w:rsidR="00D95F5B">
              <w:rPr>
                <w:rFonts w:ascii="Times New Roman" w:hAnsi="Times New Roman" w:cs="Times New Roman"/>
                <w:sz w:val="24"/>
                <w:szCs w:val="24"/>
              </w:rPr>
              <w:t>нного тестирования, но не ранее</w:t>
            </w:r>
            <w:r>
              <w:rPr>
                <w:rFonts w:ascii="Times New Roman" w:hAnsi="Times New Roman" w:cs="Times New Roman"/>
                <w:sz w:val="24"/>
                <w:szCs w:val="24"/>
              </w:rPr>
              <w:t>1 квартала 2025 года.</w:t>
            </w:r>
          </w:p>
        </w:tc>
      </w:tr>
      <w:tr w:rsidR="0064495A" w:rsidRPr="003F0C86" w:rsidTr="0064495A">
        <w:trPr>
          <w:trHeight w:val="1045"/>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8</w:t>
            </w:r>
          </w:p>
        </w:tc>
        <w:tc>
          <w:tcPr>
            <w:tcW w:w="5245" w:type="dxa"/>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Можно ли использовать сервис НСПД в качестве аналитической информации и указывать в том числе в качестве исходной в качестве информации о исходных данных на дату подготовки Межевого плана со ссылкой информации на НСПД ?</w:t>
            </w:r>
          </w:p>
        </w:tc>
        <w:tc>
          <w:tcPr>
            <w:tcW w:w="9781" w:type="dxa"/>
            <w:shd w:val="clear" w:color="auto" w:fill="auto"/>
            <w:vAlign w:val="center"/>
          </w:tcPr>
          <w:p w:rsidR="0064495A" w:rsidRDefault="0064495A" w:rsidP="00001FBB">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соответствии с подпунктом «г» пункта 3 Положения о ФГИС ЕЦП НСПД, утвержденного Постановлением Правительства Российской Федерации от 07.06.2022 № 1040 «О федеральной государственной географической информационной системе «Единая цифровая платформа «Национальная система пространственных данных» предоставление пользователям пространственных данных, включенных в ФГИС ЕЦП НСПД, осуществляется</w:t>
            </w:r>
            <w:r>
              <w:rPr>
                <w:rFonts w:ascii="Times New Roman" w:hAnsi="Times New Roman" w:cs="Times New Roman"/>
              </w:rPr>
              <w:t xml:space="preserve"> </w:t>
            </w:r>
            <w:r>
              <w:rPr>
                <w:rFonts w:ascii="Times New Roman" w:hAnsi="Times New Roman" w:cs="Times New Roman"/>
                <w:sz w:val="24"/>
                <w:szCs w:val="24"/>
              </w:rPr>
              <w:t>в том числе посредством портала пространственных данных «Национальная система пространственных данных»,  входящего в состав ФГИС ЕЦП НСПД (далее – Портал ПД).</w:t>
            </w:r>
          </w:p>
          <w:p w:rsidR="0064495A" w:rsidRDefault="0064495A" w:rsidP="00001FBB">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При этом с учетом пунктов 15 и 17 Положения о ФГИС ЕЦП НСПД представление оператору ФГИС ЕЦП НСПД информации, которая вносится в ФГИС ЕЦП НСПД, осуществляется в рамках информационного взаимодействия с информационными системами </w:t>
            </w:r>
            <w:r>
              <w:rPr>
                <w:rFonts w:ascii="Times New Roman" w:hAnsi="Times New Roman" w:cs="Times New Roman"/>
                <w:sz w:val="24"/>
                <w:szCs w:val="24"/>
              </w:rPr>
              <w:lastRenderedPageBreak/>
              <w:t>поставщиков информации.</w:t>
            </w:r>
          </w:p>
          <w:p w:rsidR="0064495A" w:rsidRDefault="0064495A" w:rsidP="00001FBB">
            <w:pPr>
              <w:widowControl w:val="0"/>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В соответствии со статьей 22 </w:t>
            </w:r>
            <w:r w:rsidR="003E37BE" w:rsidRPr="003E37BE">
              <w:rPr>
                <w:rFonts w:ascii="Times New Roman" w:hAnsi="Times New Roman" w:cs="Times New Roman"/>
                <w:bCs/>
                <w:sz w:val="24"/>
                <w:szCs w:val="24"/>
              </w:rPr>
              <w:t>Закон</w:t>
            </w:r>
            <w:r w:rsidR="003E37BE">
              <w:rPr>
                <w:rFonts w:ascii="Times New Roman" w:hAnsi="Times New Roman" w:cs="Times New Roman"/>
                <w:bCs/>
                <w:sz w:val="24"/>
                <w:szCs w:val="24"/>
              </w:rPr>
              <w:t>а</w:t>
            </w:r>
            <w:r w:rsidR="003E37BE" w:rsidRPr="003E37BE">
              <w:rPr>
                <w:rFonts w:ascii="Times New Roman" w:hAnsi="Times New Roman" w:cs="Times New Roman"/>
                <w:bCs/>
                <w:sz w:val="24"/>
                <w:szCs w:val="24"/>
              </w:rPr>
              <w:t xml:space="preserve"> № 218-ФЗ </w:t>
            </w:r>
            <w:r>
              <w:rPr>
                <w:rFonts w:ascii="Times New Roman" w:hAnsi="Times New Roman" w:cs="Times New Roman"/>
                <w:bCs/>
                <w:sz w:val="24"/>
                <w:szCs w:val="24"/>
              </w:rPr>
              <w:t>межевой план составляется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Предоставление сведений из ФГИС ЕЦП НСПД в виде указанных электронных документов не осуществляется.</w:t>
            </w:r>
          </w:p>
          <w:p w:rsidR="0064495A" w:rsidRDefault="0064495A" w:rsidP="00001FBB">
            <w:pPr>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В связи с изложенным считаем, что информация, поступающая</w:t>
            </w:r>
            <w:r>
              <w:rPr>
                <w:rFonts w:ascii="Times New Roman" w:hAnsi="Times New Roman" w:cs="Times New Roman"/>
                <w:bCs/>
                <w:sz w:val="24"/>
                <w:szCs w:val="24"/>
              </w:rPr>
              <w:br/>
              <w:t>от поставщиков информации и размещенная во ФГИС ЕЦП НСПД,</w:t>
            </w:r>
            <w:r>
              <w:rPr>
                <w:rFonts w:ascii="Times New Roman" w:hAnsi="Times New Roman" w:cs="Times New Roman"/>
                <w:bCs/>
                <w:sz w:val="24"/>
                <w:szCs w:val="24"/>
              </w:rPr>
              <w:br/>
              <w:t>не может быть использована в качестве исходных данных для подготовки межевого плана.</w:t>
            </w:r>
          </w:p>
          <w:p w:rsidR="00645EEA" w:rsidRPr="003F0C86" w:rsidRDefault="00645EEA" w:rsidP="00001FBB">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1515"/>
        </w:trPr>
        <w:tc>
          <w:tcPr>
            <w:tcW w:w="562" w:type="dxa"/>
            <w:vMerge w:val="restart"/>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9</w:t>
            </w:r>
          </w:p>
        </w:tc>
        <w:tc>
          <w:tcPr>
            <w:tcW w:w="5245" w:type="dxa"/>
            <w:vMerge w:val="restart"/>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Почему на картах не отображаются кадастровые номера участков?</w:t>
            </w:r>
          </w:p>
        </w:tc>
        <w:tc>
          <w:tcPr>
            <w:tcW w:w="9781" w:type="dxa"/>
            <w:shd w:val="clear" w:color="auto" w:fill="auto"/>
            <w:vAlign w:val="center"/>
          </w:tcPr>
          <w:p w:rsidR="0064495A" w:rsidRDefault="0064495A" w:rsidP="00001FBB">
            <w:pPr>
              <w:widowControl w:val="0"/>
              <w:shd w:val="clear" w:color="auto" w:fill="FFFFFF"/>
              <w:spacing w:after="0" w:line="240" w:lineRule="auto"/>
              <w:ind w:firstLine="709"/>
              <w:jc w:val="both"/>
            </w:pPr>
            <w:r>
              <w:rPr>
                <w:rFonts w:ascii="Times New Roman" w:hAnsi="Times New Roman" w:cs="Times New Roman"/>
                <w:sz w:val="24"/>
                <w:szCs w:val="24"/>
              </w:rPr>
              <w:t>Федеральным законом от 02.11.2023 № 509-ФЗ «Об особенностях оформления прав на отдельные виды объектов недвижимости и о внесении изменений в отдельные законодательные акты Российской Федерации»</w:t>
            </w:r>
            <w:r w:rsidR="00CD6C8D">
              <w:rPr>
                <w:rFonts w:ascii="Times New Roman" w:hAnsi="Times New Roman" w:cs="Times New Roman"/>
                <w:sz w:val="24"/>
                <w:szCs w:val="24"/>
              </w:rPr>
              <w:t xml:space="preserve"> (далее – Закон № 509-ФЗ)</w:t>
            </w:r>
            <w:r>
              <w:rPr>
                <w:rFonts w:ascii="Times New Roman" w:hAnsi="Times New Roman" w:cs="Times New Roman"/>
                <w:sz w:val="24"/>
                <w:szCs w:val="24"/>
              </w:rPr>
              <w:t xml:space="preserve"> предусмотрено, что электронный сервис «Публичная кадастровая карта» (далее – ПКК) до его размещения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пространственных данных» размещается на официальном сайта Росреестра.</w:t>
            </w:r>
          </w:p>
          <w:p w:rsidR="0064495A" w:rsidRPr="003F0C86" w:rsidRDefault="0064495A" w:rsidP="00001FBB">
            <w:pPr>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Реализованная в настоящее время функциональность ПКК, размещенной на официальном сайте Росреестра, позволяет отображать кадастровые номера земельных участков.</w:t>
            </w:r>
          </w:p>
        </w:tc>
      </w:tr>
      <w:tr w:rsidR="0064495A" w:rsidRPr="003F0C86" w:rsidTr="000475F7">
        <w:trPr>
          <w:trHeight w:val="609"/>
        </w:trPr>
        <w:tc>
          <w:tcPr>
            <w:tcW w:w="562" w:type="dxa"/>
            <w:vMerge/>
          </w:tcPr>
          <w:p w:rsidR="0064495A" w:rsidRPr="003F0C86" w:rsidRDefault="0064495A">
            <w:pPr>
              <w:spacing w:after="0" w:line="240" w:lineRule="auto"/>
              <w:jc w:val="center"/>
              <w:rPr>
                <w:rFonts w:ascii="Times New Roman" w:eastAsia="Times New Roman" w:hAnsi="Times New Roman" w:cs="Times New Roman"/>
                <w:color w:val="000000"/>
                <w:sz w:val="24"/>
                <w:szCs w:val="24"/>
              </w:rPr>
            </w:pPr>
          </w:p>
        </w:tc>
        <w:tc>
          <w:tcPr>
            <w:tcW w:w="5245" w:type="dxa"/>
            <w:vMerge/>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p>
        </w:tc>
        <w:tc>
          <w:tcPr>
            <w:tcW w:w="9781" w:type="dxa"/>
            <w:shd w:val="clear" w:color="auto" w:fill="auto"/>
            <w:vAlign w:val="center"/>
          </w:tcPr>
          <w:p w:rsidR="0064495A" w:rsidRDefault="0064495A" w:rsidP="00001FBB">
            <w:pPr>
              <w:spacing w:after="0" w:line="240" w:lineRule="auto"/>
              <w:ind w:firstLine="709"/>
              <w:jc w:val="both"/>
              <w:rPr>
                <w:rFonts w:ascii="Times New Roman" w:eastAsia="Times New Roman" w:hAnsi="Times New Roman" w:cs="Times New Roman"/>
                <w:color w:val="000000"/>
                <w:sz w:val="24"/>
                <w:szCs w:val="24"/>
              </w:rPr>
            </w:pPr>
            <w:r w:rsidRPr="00141CC4">
              <w:rPr>
                <w:rFonts w:ascii="Times New Roman" w:eastAsia="Times New Roman" w:hAnsi="Times New Roman" w:cs="Times New Roman"/>
                <w:color w:val="000000"/>
                <w:sz w:val="24"/>
                <w:szCs w:val="24"/>
              </w:rPr>
              <w:t xml:space="preserve">Согласно реализованного в электронном сервисе публичная кадастровая карта официального сайта </w:t>
            </w:r>
            <w:r>
              <w:rPr>
                <w:rFonts w:ascii="Times New Roman" w:eastAsia="Times New Roman" w:hAnsi="Times New Roman" w:cs="Times New Roman"/>
                <w:color w:val="000000"/>
                <w:sz w:val="24"/>
                <w:szCs w:val="24"/>
              </w:rPr>
              <w:t>Росреестра</w:t>
            </w:r>
            <w:r w:rsidRPr="00141CC4">
              <w:rPr>
                <w:rFonts w:ascii="Times New Roman" w:eastAsia="Times New Roman" w:hAnsi="Times New Roman" w:cs="Times New Roman"/>
                <w:color w:val="000000"/>
                <w:sz w:val="24"/>
                <w:szCs w:val="24"/>
              </w:rPr>
              <w:t xml:space="preserve"> в информационно-телекоммуникационной сети «Интернет» (далее – ПКК) функционала, кадастровый номер отображается в информацио</w:t>
            </w:r>
            <w:r>
              <w:rPr>
                <w:rFonts w:ascii="Times New Roman" w:eastAsia="Times New Roman" w:hAnsi="Times New Roman" w:cs="Times New Roman"/>
                <w:color w:val="000000"/>
                <w:sz w:val="24"/>
                <w:szCs w:val="24"/>
              </w:rPr>
              <w:t>нном окне объектов недвижимости.</w:t>
            </w:r>
            <w:r w:rsidRPr="00141CC4">
              <w:rPr>
                <w:rFonts w:ascii="Times New Roman" w:eastAsia="Times New Roman" w:hAnsi="Times New Roman" w:cs="Times New Roman"/>
                <w:color w:val="000000"/>
                <w:sz w:val="24"/>
                <w:szCs w:val="24"/>
              </w:rPr>
              <w:t xml:space="preserve"> </w:t>
            </w:r>
          </w:p>
          <w:p w:rsidR="0064495A" w:rsidRDefault="0064495A" w:rsidP="00001FBB">
            <w:pPr>
              <w:widowControl w:val="0"/>
              <w:shd w:val="clear" w:color="auto" w:fill="FFFFFF"/>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Т</w:t>
            </w:r>
            <w:r w:rsidRPr="00141CC4">
              <w:rPr>
                <w:rFonts w:ascii="Times New Roman" w:eastAsia="Times New Roman" w:hAnsi="Times New Roman" w:cs="Times New Roman"/>
                <w:color w:val="000000"/>
                <w:sz w:val="24"/>
                <w:szCs w:val="24"/>
              </w:rPr>
              <w:t xml:space="preserve">акже реализованным функционалом ПКК, непосредственно в области окна карты в целях уменьшения информационной нагрузки предусмотрено отображение </w:t>
            </w:r>
            <w:r>
              <w:rPr>
                <w:rFonts w:ascii="Times New Roman" w:eastAsia="Times New Roman" w:hAnsi="Times New Roman" w:cs="Times New Roman"/>
                <w:color w:val="000000"/>
                <w:sz w:val="24"/>
                <w:szCs w:val="24"/>
              </w:rPr>
              <w:t>«</w:t>
            </w:r>
            <w:r w:rsidRPr="00141CC4">
              <w:rPr>
                <w:rFonts w:ascii="Times New Roman" w:eastAsia="Times New Roman" w:hAnsi="Times New Roman" w:cs="Times New Roman"/>
                <w:color w:val="000000"/>
                <w:sz w:val="24"/>
                <w:szCs w:val="24"/>
              </w:rPr>
              <w:t>усеченных</w:t>
            </w:r>
            <w:r>
              <w:rPr>
                <w:rFonts w:ascii="Times New Roman" w:eastAsia="Times New Roman" w:hAnsi="Times New Roman" w:cs="Times New Roman"/>
                <w:color w:val="000000"/>
                <w:sz w:val="24"/>
                <w:szCs w:val="24"/>
              </w:rPr>
              <w:t>»</w:t>
            </w:r>
            <w:r w:rsidRPr="00141CC4">
              <w:rPr>
                <w:rFonts w:ascii="Times New Roman" w:eastAsia="Times New Roman" w:hAnsi="Times New Roman" w:cs="Times New Roman"/>
                <w:color w:val="000000"/>
                <w:sz w:val="24"/>
                <w:szCs w:val="24"/>
              </w:rPr>
              <w:t xml:space="preserve"> кадастровых номеров объектов недвижимости</w:t>
            </w:r>
            <w:r w:rsidR="002A67C5">
              <w:rPr>
                <w:rFonts w:ascii="Times New Roman" w:eastAsia="Times New Roman" w:hAnsi="Times New Roman" w:cs="Times New Roman"/>
                <w:color w:val="000000"/>
                <w:sz w:val="24"/>
                <w:szCs w:val="24"/>
              </w:rPr>
              <w:t xml:space="preserve"> </w:t>
            </w:r>
            <w:r w:rsidRPr="00141CC4">
              <w:rPr>
                <w:rFonts w:ascii="Times New Roman" w:eastAsia="Times New Roman" w:hAnsi="Times New Roman" w:cs="Times New Roman"/>
                <w:color w:val="000000"/>
                <w:sz w:val="24"/>
                <w:szCs w:val="24"/>
              </w:rPr>
              <w:t>(не указываются учетные номера кадастрового округа, кадастрового района, кадастрового квартала).</w:t>
            </w:r>
          </w:p>
        </w:tc>
      </w:tr>
      <w:tr w:rsidR="0064495A" w:rsidRPr="003F0C86" w:rsidTr="00001FBB">
        <w:trPr>
          <w:trHeight w:val="2497"/>
        </w:trPr>
        <w:tc>
          <w:tcPr>
            <w:tcW w:w="562" w:type="dxa"/>
            <w:vMerge/>
          </w:tcPr>
          <w:p w:rsidR="0064495A" w:rsidRPr="003F0C86" w:rsidRDefault="0064495A">
            <w:pPr>
              <w:spacing w:after="0" w:line="240" w:lineRule="auto"/>
              <w:jc w:val="center"/>
              <w:rPr>
                <w:rFonts w:ascii="Times New Roman" w:eastAsia="Times New Roman" w:hAnsi="Times New Roman" w:cs="Times New Roman"/>
                <w:color w:val="000000"/>
                <w:sz w:val="24"/>
                <w:szCs w:val="24"/>
              </w:rPr>
            </w:pPr>
          </w:p>
        </w:tc>
        <w:tc>
          <w:tcPr>
            <w:tcW w:w="5245" w:type="dxa"/>
            <w:vMerge/>
            <w:shd w:val="clear" w:color="auto" w:fill="auto"/>
            <w:vAlign w:val="center"/>
          </w:tcPr>
          <w:p w:rsidR="0064495A" w:rsidRPr="003F0C86" w:rsidRDefault="0064495A" w:rsidP="005165C7">
            <w:pPr>
              <w:spacing w:after="0" w:line="240" w:lineRule="auto"/>
              <w:jc w:val="both"/>
              <w:rPr>
                <w:rFonts w:ascii="Times New Roman" w:eastAsia="Times New Roman" w:hAnsi="Times New Roman" w:cs="Times New Roman"/>
                <w:color w:val="000000"/>
                <w:sz w:val="24"/>
                <w:szCs w:val="24"/>
              </w:rPr>
            </w:pPr>
          </w:p>
        </w:tc>
        <w:tc>
          <w:tcPr>
            <w:tcW w:w="9781" w:type="dxa"/>
            <w:shd w:val="clear" w:color="auto" w:fill="auto"/>
            <w:vAlign w:val="center"/>
          </w:tcPr>
          <w:p w:rsidR="0064495A" w:rsidRPr="00180403" w:rsidRDefault="0064495A" w:rsidP="00001FBB">
            <w:pPr>
              <w:shd w:val="clear" w:color="auto" w:fill="FFFFFF"/>
              <w:spacing w:after="0" w:line="240" w:lineRule="auto"/>
              <w:ind w:firstLine="709"/>
              <w:jc w:val="both"/>
              <w:rPr>
                <w:rFonts w:ascii="Times New Roman" w:hAnsi="Times New Roman" w:cs="Times New Roman"/>
                <w:sz w:val="24"/>
                <w:szCs w:val="24"/>
              </w:rPr>
            </w:pPr>
            <w:r w:rsidRPr="00180403">
              <w:rPr>
                <w:rFonts w:ascii="Times New Roman" w:hAnsi="Times New Roman" w:cs="Times New Roman"/>
                <w:sz w:val="24"/>
                <w:szCs w:val="24"/>
              </w:rPr>
              <w:t>Вопрос неясен. Требуется уточнение о каких именно картах идет речь.</w:t>
            </w:r>
          </w:p>
          <w:p w:rsidR="0064495A" w:rsidRPr="00180403" w:rsidRDefault="0064495A" w:rsidP="00001FB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своей компетенции о</w:t>
            </w:r>
            <w:r w:rsidRPr="00180403">
              <w:rPr>
                <w:rFonts w:ascii="Times New Roman" w:hAnsi="Times New Roman" w:cs="Times New Roman"/>
                <w:sz w:val="24"/>
                <w:szCs w:val="24"/>
              </w:rPr>
              <w:t>тносительно отображения на топографических картах и планах кадастровых номеров земельных участков сообщаем.</w:t>
            </w:r>
          </w:p>
          <w:p w:rsidR="0064495A" w:rsidRDefault="0064495A" w:rsidP="00001FBB">
            <w:pPr>
              <w:shd w:val="clear" w:color="auto" w:fill="FFFFFF"/>
              <w:spacing w:after="0" w:line="240" w:lineRule="auto"/>
              <w:ind w:firstLine="709"/>
              <w:jc w:val="both"/>
              <w:rPr>
                <w:rFonts w:ascii="Times New Roman" w:hAnsi="Times New Roman" w:cs="Times New Roman"/>
                <w:sz w:val="24"/>
                <w:szCs w:val="24"/>
              </w:rPr>
            </w:pPr>
            <w:r w:rsidRPr="00180403">
              <w:rPr>
                <w:rFonts w:ascii="Times New Roman" w:hAnsi="Times New Roman" w:cs="Times New Roman"/>
                <w:sz w:val="24"/>
                <w:szCs w:val="24"/>
              </w:rPr>
              <w:t>Требованиями к составу сведений, отображаемых на государственных топографических картах и планах, требованиями к содержанию топографических карт, в том числе</w:t>
            </w:r>
            <w:r>
              <w:rPr>
                <w:rFonts w:ascii="Times New Roman" w:hAnsi="Times New Roman" w:cs="Times New Roman"/>
                <w:sz w:val="24"/>
                <w:szCs w:val="24"/>
              </w:rPr>
              <w:t xml:space="preserve"> </w:t>
            </w:r>
            <w:r w:rsidRPr="00180403">
              <w:rPr>
                <w:rFonts w:ascii="Times New Roman" w:hAnsi="Times New Roman" w:cs="Times New Roman"/>
                <w:sz w:val="24"/>
                <w:szCs w:val="24"/>
              </w:rPr>
              <w:t xml:space="preserve">рельефных карт, утвержденными приказом Минэкономразвития России от 06.06.2017 № 271, определены элементы содержания, отображаемые на таких картах и планах. </w:t>
            </w:r>
          </w:p>
          <w:p w:rsidR="0064495A" w:rsidRPr="00001FBB" w:rsidRDefault="0064495A" w:rsidP="00001FBB">
            <w:pPr>
              <w:shd w:val="clear" w:color="auto" w:fill="FFFFFF"/>
              <w:spacing w:after="0" w:line="240" w:lineRule="auto"/>
              <w:ind w:firstLine="709"/>
              <w:jc w:val="both"/>
              <w:rPr>
                <w:rFonts w:ascii="Times New Roman" w:hAnsi="Times New Roman" w:cs="Times New Roman"/>
                <w:sz w:val="24"/>
                <w:szCs w:val="24"/>
              </w:rPr>
            </w:pPr>
            <w:r w:rsidRPr="00180403">
              <w:rPr>
                <w:rFonts w:ascii="Times New Roman" w:hAnsi="Times New Roman" w:cs="Times New Roman"/>
                <w:sz w:val="24"/>
                <w:szCs w:val="24"/>
              </w:rPr>
              <w:t>При этом, отображение кадастровых номеров объектов недвижимости, границ объектов недвижимости указанными Требованиями не предусмотрено.</w:t>
            </w:r>
          </w:p>
        </w:tc>
      </w:tr>
      <w:tr w:rsidR="0064495A" w:rsidRPr="003F0C86" w:rsidTr="0064495A">
        <w:trPr>
          <w:trHeight w:val="686"/>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10</w:t>
            </w:r>
          </w:p>
        </w:tc>
        <w:tc>
          <w:tcPr>
            <w:tcW w:w="5245" w:type="dxa"/>
            <w:shd w:val="clear" w:color="auto" w:fill="auto"/>
            <w:vAlign w:val="center"/>
          </w:tcPr>
          <w:p w:rsidR="0064495A" w:rsidRPr="003F0C86" w:rsidRDefault="0064495A" w:rsidP="00AE35FF">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Подскажите при формировании заявления о продаже или аренды моего объекта, на каком портале будет оно размещено?</w:t>
            </w:r>
          </w:p>
        </w:tc>
        <w:tc>
          <w:tcPr>
            <w:tcW w:w="9781" w:type="dxa"/>
            <w:shd w:val="clear" w:color="auto" w:fill="auto"/>
            <w:vAlign w:val="center"/>
          </w:tcPr>
          <w:p w:rsidR="0064495A" w:rsidRDefault="0064495A" w:rsidP="00001FB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создания ФГИС ЕЦП НСПД, 1 очередь, в электронном сервисе «Мои объекты недвижимости», в том числе, реализована функциональная возможность «публичное предложение», которая позволяет пользователю ФГИС ЕЦП НСПД сформировать публичное предложение о продаже или предоставлении в аренду объекта недвижимости пользователя с отображением его на Портале ПД.</w:t>
            </w:r>
          </w:p>
          <w:p w:rsidR="00645EEA" w:rsidRPr="003F0C86" w:rsidRDefault="00645EEA" w:rsidP="00001FBB">
            <w:pPr>
              <w:shd w:val="clear" w:color="auto" w:fill="FFFFFF"/>
              <w:spacing w:after="0" w:line="240" w:lineRule="auto"/>
              <w:ind w:firstLine="709"/>
              <w:jc w:val="both"/>
              <w:rPr>
                <w:rFonts w:ascii="Times New Roman" w:hAnsi="Times New Roman" w:cs="Times New Roman"/>
                <w:b/>
                <w:sz w:val="24"/>
                <w:szCs w:val="24"/>
              </w:rPr>
            </w:pPr>
          </w:p>
        </w:tc>
      </w:tr>
      <w:tr w:rsidR="0064495A" w:rsidRPr="003F0C86" w:rsidTr="000E0A1F">
        <w:trPr>
          <w:trHeight w:val="4199"/>
        </w:trPr>
        <w:tc>
          <w:tcPr>
            <w:tcW w:w="562" w:type="dxa"/>
          </w:tcPr>
          <w:p w:rsidR="0064495A" w:rsidRPr="003F0C86" w:rsidRDefault="0064495A">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11</w:t>
            </w:r>
          </w:p>
        </w:tc>
        <w:tc>
          <w:tcPr>
            <w:tcW w:w="5245" w:type="dxa"/>
            <w:shd w:val="clear" w:color="auto" w:fill="auto"/>
            <w:vAlign w:val="center"/>
          </w:tcPr>
          <w:p w:rsidR="0064495A" w:rsidRPr="003F0C86" w:rsidRDefault="0064495A" w:rsidP="00AE35FF">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Площадь уточненная или декларативная не понятно? Или к каком сервисе можно узнать уточнялся земельный участок или нет?</w:t>
            </w:r>
          </w:p>
        </w:tc>
        <w:tc>
          <w:tcPr>
            <w:tcW w:w="9781" w:type="dxa"/>
            <w:shd w:val="clear" w:color="auto" w:fill="auto"/>
            <w:vAlign w:val="center"/>
          </w:tcPr>
          <w:p w:rsidR="0064495A" w:rsidRDefault="0064495A" w:rsidP="007E005C">
            <w:pPr>
              <w:widowControl w:val="0"/>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В рамках работ по созданию ФГИС ЕЦП НСПД, 1 очередь, н</w:t>
            </w:r>
            <w:r>
              <w:rPr>
                <w:rFonts w:ascii="Times New Roman" w:hAnsi="Times New Roman" w:cs="Times New Roman"/>
                <w:bCs/>
                <w:sz w:val="24"/>
                <w:szCs w:val="24"/>
              </w:rPr>
              <w:t>а Портале ПД для доступна функциональная возможность по получению сведений о пространственных объектах, содержащихся в Едином государственном реестр недвижимости (земельные участки, здания, сооружения, объекты незавершенного строительства), в том числе предоставление информации о площади объекта.</w:t>
            </w:r>
          </w:p>
          <w:p w:rsidR="00645EEA" w:rsidRDefault="00645EEA" w:rsidP="007E005C">
            <w:pPr>
              <w:widowControl w:val="0"/>
              <w:spacing w:after="0" w:line="240" w:lineRule="auto"/>
              <w:ind w:firstLine="709"/>
              <w:jc w:val="both"/>
              <w:rPr>
                <w:rFonts w:ascii="Times New Roman" w:hAnsi="Times New Roman" w:cs="Times New Roman"/>
                <w:bCs/>
                <w:sz w:val="24"/>
                <w:szCs w:val="24"/>
              </w:rPr>
            </w:pPr>
          </w:p>
          <w:p w:rsidR="0064495A" w:rsidRDefault="0064495A" w:rsidP="007E005C">
            <w:pPr>
              <w:widowControl w:val="0"/>
              <w:shd w:val="clear" w:color="auto" w:fill="FFFFFF"/>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Функциональные возможности портала пространственных данных «Национальная система пространственных данных» дополнены в рамках развития ФГИС ЕЦП НСПД, 2 очередь. В тематическом слое пространственных данных «Публичная кадастровая карта» будут отображаться сведения о виде площади земельных участков. </w:t>
            </w:r>
          </w:p>
          <w:p w:rsidR="0064495A" w:rsidRDefault="0064495A" w:rsidP="007E005C">
            <w:pPr>
              <w:widowControl w:val="0"/>
              <w:shd w:val="clear" w:color="auto" w:fill="FFFFFF"/>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Срок реализации – декабрь 2024 год.</w:t>
            </w:r>
          </w:p>
          <w:p w:rsidR="0064495A" w:rsidRDefault="0064495A" w:rsidP="00517BF2">
            <w:pPr>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Вместе с тем для получения детализированной информации об объекте недвижимости рекомендуем обратиться за получением сведений из ФГИС ЕГРН.</w:t>
            </w:r>
          </w:p>
          <w:p w:rsidR="00645EEA" w:rsidRPr="003F0C86" w:rsidRDefault="00645EEA" w:rsidP="00517BF2">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551"/>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12</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Ни на ПКК ни в НСПД не отражаются сервитуты 2024 года</w:t>
            </w:r>
          </w:p>
        </w:tc>
        <w:tc>
          <w:tcPr>
            <w:tcW w:w="9781" w:type="dxa"/>
            <w:shd w:val="clear" w:color="auto" w:fill="auto"/>
            <w:vAlign w:val="center"/>
          </w:tcPr>
          <w:p w:rsidR="0064495A" w:rsidRDefault="0064495A" w:rsidP="008667D5">
            <w:pPr>
              <w:widowControl w:val="0"/>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На публичных кадастровых картах воспроизводятся общедоступные сведения Единого государственного реестра недвижимости, состав которых определен Приказом Минэкономразвития России</w:t>
            </w:r>
            <w:r w:rsidR="00B7273C">
              <w:rPr>
                <w:rFonts w:ascii="Times New Roman" w:hAnsi="Times New Roman" w:cs="Times New Roman"/>
                <w:bCs/>
                <w:sz w:val="24"/>
                <w:szCs w:val="24"/>
              </w:rPr>
              <w:t xml:space="preserve"> </w:t>
            </w:r>
            <w:r>
              <w:rPr>
                <w:rFonts w:ascii="Times New Roman" w:hAnsi="Times New Roman" w:cs="Times New Roman"/>
                <w:bCs/>
                <w:sz w:val="24"/>
                <w:szCs w:val="24"/>
              </w:rPr>
              <w:t>от 17.03.2016 № 145 «Об утверждении состава сведений, содержащихся в кадастровых картах» (далее – Приказ от 17.03.2016</w:t>
            </w:r>
            <w:r>
              <w:rPr>
                <w:rFonts w:ascii="Times New Roman" w:hAnsi="Times New Roman" w:cs="Times New Roman"/>
                <w:bCs/>
                <w:sz w:val="24"/>
                <w:szCs w:val="24"/>
              </w:rPr>
              <w:br/>
              <w:t>№ 145). Сведения о сервитутах не предусмотрены Приказом</w:t>
            </w:r>
            <w:r w:rsidR="00B7273C">
              <w:rPr>
                <w:rFonts w:ascii="Times New Roman" w:hAnsi="Times New Roman" w:cs="Times New Roman"/>
                <w:bCs/>
                <w:sz w:val="24"/>
                <w:szCs w:val="24"/>
              </w:rPr>
              <w:t xml:space="preserve"> </w:t>
            </w:r>
            <w:r>
              <w:rPr>
                <w:rFonts w:ascii="Times New Roman" w:hAnsi="Times New Roman" w:cs="Times New Roman"/>
                <w:bCs/>
                <w:sz w:val="24"/>
                <w:szCs w:val="24"/>
              </w:rPr>
              <w:t>от 17.03.2016 № 145.</w:t>
            </w:r>
          </w:p>
          <w:p w:rsidR="0064495A" w:rsidRDefault="0064495A" w:rsidP="008667D5">
            <w:pPr>
              <w:widowControl w:val="0"/>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Подготовлены предложения к доработанному в соответствии </w:t>
            </w:r>
            <w:r>
              <w:rPr>
                <w:rFonts w:ascii="Times New Roman" w:hAnsi="Times New Roman" w:cs="Times New Roman"/>
                <w:bCs/>
                <w:sz w:val="24"/>
                <w:szCs w:val="24"/>
              </w:rPr>
              <w:br/>
              <w:t xml:space="preserve">с положениями </w:t>
            </w:r>
            <w:r w:rsidR="00CD6C8D" w:rsidRPr="00CD6C8D">
              <w:rPr>
                <w:rFonts w:ascii="Times New Roman" w:hAnsi="Times New Roman" w:cs="Times New Roman"/>
                <w:bCs/>
                <w:sz w:val="24"/>
                <w:szCs w:val="24"/>
              </w:rPr>
              <w:t>Закон № 509-ФЗ</w:t>
            </w:r>
            <w:r>
              <w:rPr>
                <w:rFonts w:ascii="Times New Roman" w:hAnsi="Times New Roman" w:cs="Times New Roman"/>
                <w:bCs/>
                <w:sz w:val="24"/>
                <w:szCs w:val="24"/>
              </w:rPr>
              <w:t xml:space="preserve"> </w:t>
            </w:r>
            <w:r w:rsidR="00CD6C8D">
              <w:rPr>
                <w:rFonts w:ascii="Times New Roman" w:hAnsi="Times New Roman" w:cs="Times New Roman"/>
                <w:bCs/>
                <w:sz w:val="24"/>
                <w:szCs w:val="24"/>
              </w:rPr>
              <w:t xml:space="preserve">к </w:t>
            </w:r>
            <w:r>
              <w:rPr>
                <w:rFonts w:ascii="Times New Roman" w:hAnsi="Times New Roman" w:cs="Times New Roman"/>
                <w:bCs/>
                <w:sz w:val="24"/>
                <w:szCs w:val="24"/>
              </w:rPr>
              <w:t>проекту приказа Росреестра «Об утверждении состава сведений, содержащихся в кадастровых картах» (далее – Проект приказа), предусматривающего, в том числе воспроизведение на ПКК сведений о границах публичных сервитутов.</w:t>
            </w:r>
          </w:p>
          <w:p w:rsidR="0064495A" w:rsidRDefault="0064495A" w:rsidP="008667D5">
            <w:pPr>
              <w:widowControl w:val="0"/>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После утверждения Проекта приказа сведения о границах публичных сервитутов будут опубликованы на ПКК, размещенной на Портале НСПД.</w:t>
            </w:r>
          </w:p>
          <w:p w:rsidR="00645EEA" w:rsidRPr="008667D5" w:rsidRDefault="00645EEA" w:rsidP="008667D5">
            <w:pPr>
              <w:widowControl w:val="0"/>
              <w:shd w:val="clear" w:color="auto" w:fill="FFFFFF"/>
              <w:spacing w:after="0" w:line="240" w:lineRule="auto"/>
              <w:ind w:firstLine="720"/>
              <w:jc w:val="both"/>
              <w:rPr>
                <w:rFonts w:ascii="Times New Roman" w:hAnsi="Times New Roman" w:cs="Times New Roman"/>
                <w:bCs/>
                <w:sz w:val="24"/>
                <w:szCs w:val="24"/>
              </w:rPr>
            </w:pPr>
          </w:p>
        </w:tc>
      </w:tr>
      <w:tr w:rsidR="0064495A" w:rsidRPr="003F0C86" w:rsidTr="0064495A">
        <w:trPr>
          <w:trHeight w:val="1045"/>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13</w:t>
            </w:r>
          </w:p>
        </w:tc>
        <w:tc>
          <w:tcPr>
            <w:tcW w:w="5245" w:type="dxa"/>
            <w:shd w:val="clear" w:color="auto" w:fill="auto"/>
            <w:vAlign w:val="center"/>
          </w:tcPr>
          <w:p w:rsidR="0064495A" w:rsidRPr="00A663F1" w:rsidRDefault="0064495A" w:rsidP="0094445C">
            <w:pPr>
              <w:spacing w:after="0" w:line="240" w:lineRule="auto"/>
              <w:jc w:val="both"/>
              <w:rPr>
                <w:rFonts w:ascii="Times New Roman" w:hAnsi="Times New Roman" w:cs="Times New Roman"/>
                <w:sz w:val="24"/>
                <w:szCs w:val="24"/>
              </w:rPr>
            </w:pPr>
            <w:r w:rsidRPr="00A663F1">
              <w:rPr>
                <w:rFonts w:ascii="Times New Roman" w:hAnsi="Times New Roman" w:cs="Times New Roman"/>
                <w:sz w:val="24"/>
                <w:szCs w:val="24"/>
              </w:rPr>
              <w:tab/>
              <w:t>Для чего в выписке на ЗУ указывается точность площади если она не учитывается в системе и не учитывается согласно нормативных документов</w:t>
            </w:r>
          </w:p>
        </w:tc>
        <w:tc>
          <w:tcPr>
            <w:tcW w:w="9781" w:type="dxa"/>
            <w:shd w:val="clear" w:color="auto" w:fill="auto"/>
            <w:vAlign w:val="center"/>
          </w:tcPr>
          <w:p w:rsidR="0064495A" w:rsidRPr="00A663F1" w:rsidRDefault="00B7273C" w:rsidP="00B40526">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Поряд</w:t>
            </w:r>
            <w:r w:rsidR="0064495A" w:rsidRPr="00A663F1">
              <w:rPr>
                <w:rFonts w:ascii="Times New Roman" w:hAnsi="Times New Roman" w:cs="Times New Roman"/>
                <w:sz w:val="24"/>
                <w:szCs w:val="24"/>
              </w:rPr>
              <w:t>к</w:t>
            </w:r>
            <w:r>
              <w:rPr>
                <w:rFonts w:ascii="Times New Roman" w:hAnsi="Times New Roman" w:cs="Times New Roman"/>
                <w:sz w:val="24"/>
                <w:szCs w:val="24"/>
              </w:rPr>
              <w:t>ом № П/0514</w:t>
            </w:r>
            <w:r w:rsidR="00B40526">
              <w:rPr>
                <w:rFonts w:ascii="Times New Roman" w:hAnsi="Times New Roman" w:cs="Times New Roman"/>
                <w:sz w:val="24"/>
                <w:szCs w:val="24"/>
              </w:rPr>
              <w:t xml:space="preserve"> </w:t>
            </w:r>
            <w:r w:rsidR="0064495A" w:rsidRPr="00A663F1">
              <w:rPr>
                <w:rFonts w:ascii="Times New Roman" w:hAnsi="Times New Roman" w:cs="Times New Roman"/>
                <w:sz w:val="24"/>
                <w:szCs w:val="24"/>
              </w:rPr>
              <w:t>установлено, что в ЕГРН вносятся, в том числе сведения о площади в квадратных метрах с округлением до 1 квадратного метра с указанием погрешности вычисления;</w:t>
            </w:r>
          </w:p>
          <w:p w:rsidR="0064495A" w:rsidRPr="00A663F1" w:rsidRDefault="0064495A" w:rsidP="00B40526">
            <w:pPr>
              <w:spacing w:after="0" w:line="240" w:lineRule="auto"/>
              <w:ind w:firstLine="720"/>
              <w:contextualSpacing/>
              <w:jc w:val="both"/>
              <w:rPr>
                <w:rFonts w:ascii="Times New Roman" w:hAnsi="Times New Roman" w:cs="Times New Roman"/>
                <w:sz w:val="24"/>
                <w:szCs w:val="24"/>
              </w:rPr>
            </w:pPr>
            <w:r w:rsidRPr="00A663F1">
              <w:rPr>
                <w:rFonts w:ascii="Times New Roman" w:hAnsi="Times New Roman" w:cs="Times New Roman"/>
                <w:sz w:val="24"/>
                <w:szCs w:val="24"/>
              </w:rPr>
              <w:t xml:space="preserve">Согласно нормам </w:t>
            </w:r>
            <w:r w:rsidR="00F1585B" w:rsidRPr="00F1585B">
              <w:rPr>
                <w:rFonts w:ascii="Times New Roman" w:hAnsi="Times New Roman" w:cs="Times New Roman"/>
                <w:sz w:val="24"/>
                <w:szCs w:val="24"/>
              </w:rPr>
              <w:t>Закон</w:t>
            </w:r>
            <w:r w:rsidR="00F1585B">
              <w:rPr>
                <w:rFonts w:ascii="Times New Roman" w:hAnsi="Times New Roman" w:cs="Times New Roman"/>
                <w:sz w:val="24"/>
                <w:szCs w:val="24"/>
              </w:rPr>
              <w:t>а</w:t>
            </w:r>
            <w:r w:rsidR="00F1585B" w:rsidRPr="00F1585B">
              <w:rPr>
                <w:rFonts w:ascii="Times New Roman" w:hAnsi="Times New Roman" w:cs="Times New Roman"/>
                <w:sz w:val="24"/>
                <w:szCs w:val="24"/>
              </w:rPr>
              <w:t xml:space="preserve"> № 218-ФЗ </w:t>
            </w:r>
            <w:r w:rsidRPr="00A663F1">
              <w:rPr>
                <w:rFonts w:ascii="Times New Roman" w:hAnsi="Times New Roman" w:cs="Times New Roman"/>
                <w:sz w:val="24"/>
                <w:szCs w:val="24"/>
              </w:rPr>
              <w:t>выписки из ЕГРН формируются в соответствии со сведениями, содержащими в ЕГРН.</w:t>
            </w:r>
          </w:p>
          <w:p w:rsidR="0064495A" w:rsidRDefault="0064495A" w:rsidP="001E5448">
            <w:pPr>
              <w:spacing w:after="0" w:line="240" w:lineRule="auto"/>
              <w:ind w:firstLine="720"/>
              <w:contextualSpacing/>
              <w:jc w:val="both"/>
              <w:rPr>
                <w:rFonts w:ascii="Times New Roman" w:hAnsi="Times New Roman" w:cs="Times New Roman"/>
                <w:sz w:val="24"/>
                <w:szCs w:val="24"/>
              </w:rPr>
            </w:pPr>
            <w:r w:rsidRPr="00A663F1">
              <w:rPr>
                <w:rFonts w:ascii="Times New Roman" w:hAnsi="Times New Roman" w:cs="Times New Roman"/>
                <w:sz w:val="24"/>
                <w:szCs w:val="24"/>
              </w:rPr>
              <w:t>Таким образом, в выписках из ЕГРН отображаются сведения объектах недвижимости, внесенные в соответствующие разделы ЕГРН.</w:t>
            </w:r>
          </w:p>
          <w:p w:rsidR="00645EEA" w:rsidRPr="00A663F1" w:rsidRDefault="00645EEA" w:rsidP="001E5448">
            <w:pPr>
              <w:spacing w:after="0" w:line="240" w:lineRule="auto"/>
              <w:ind w:firstLine="720"/>
              <w:contextualSpacing/>
              <w:jc w:val="both"/>
              <w:rPr>
                <w:rFonts w:ascii="Times New Roman" w:hAnsi="Times New Roman" w:cs="Times New Roman"/>
                <w:sz w:val="24"/>
                <w:szCs w:val="24"/>
              </w:rPr>
            </w:pPr>
          </w:p>
        </w:tc>
      </w:tr>
      <w:tr w:rsidR="0064495A" w:rsidRPr="003F0C86" w:rsidTr="0064495A">
        <w:trPr>
          <w:trHeight w:val="750"/>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14</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Можно ли загрузить координаты в эту систему (НСПД)? не рисовать, а загрузить?</w:t>
            </w:r>
          </w:p>
        </w:tc>
        <w:tc>
          <w:tcPr>
            <w:tcW w:w="9781" w:type="dxa"/>
            <w:shd w:val="clear" w:color="auto" w:fill="auto"/>
            <w:vAlign w:val="center"/>
          </w:tcPr>
          <w:p w:rsidR="0064495A" w:rsidRPr="003F0C86" w:rsidRDefault="0064495A" w:rsidP="008667D5">
            <w:pPr>
              <w:shd w:val="clear" w:color="auto" w:fill="FFFFFF"/>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На Портале ПД для авторизованных пользователей доступна функциональная возможность по загрузке координат пространственного объекта из файла (допустимые для загрузки форматы: </w:t>
            </w:r>
            <w:proofErr w:type="spellStart"/>
            <w:r>
              <w:rPr>
                <w:rFonts w:ascii="Times New Roman" w:hAnsi="Times New Roman" w:cs="Times New Roman"/>
                <w:sz w:val="24"/>
                <w:szCs w:val="24"/>
                <w:lang w:val="en-US"/>
              </w:rPr>
              <w:t>mif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shp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gml</w:t>
            </w:r>
            <w:proofErr w:type="spellEnd"/>
            <w:r>
              <w:rPr>
                <w:rFonts w:ascii="Times New Roman" w:hAnsi="Times New Roman" w:cs="Times New Roman"/>
                <w:sz w:val="24"/>
                <w:szCs w:val="24"/>
              </w:rPr>
              <w:t>), а также с помощью «ручного» ввода координат или посредством копирования геометрии, ранее размещенного в ФГИС ЕЦП НСПД пространственного объекта.</w:t>
            </w:r>
          </w:p>
        </w:tc>
      </w:tr>
      <w:tr w:rsidR="0064495A" w:rsidRPr="003F0C86" w:rsidTr="0064495A">
        <w:trPr>
          <w:trHeight w:val="1045"/>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15</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 xml:space="preserve">При получении информации, возможно выгрузить границы зон с которыми есть пересечение в </w:t>
            </w:r>
            <w:proofErr w:type="spellStart"/>
            <w:r w:rsidRPr="003F0C86">
              <w:rPr>
                <w:rFonts w:ascii="Times New Roman" w:eastAsia="Times New Roman" w:hAnsi="Times New Roman" w:cs="Times New Roman"/>
                <w:color w:val="000000"/>
                <w:sz w:val="24"/>
                <w:szCs w:val="24"/>
              </w:rPr>
              <w:t>dxf</w:t>
            </w:r>
            <w:proofErr w:type="spellEnd"/>
            <w:r w:rsidRPr="003F0C86">
              <w:rPr>
                <w:rFonts w:ascii="Times New Roman" w:eastAsia="Times New Roman" w:hAnsi="Times New Roman" w:cs="Times New Roman"/>
                <w:color w:val="000000"/>
                <w:sz w:val="24"/>
                <w:szCs w:val="24"/>
              </w:rPr>
              <w:t xml:space="preserve"> формате или в формате авто </w:t>
            </w:r>
            <w:proofErr w:type="spellStart"/>
            <w:r w:rsidRPr="003F0C86">
              <w:rPr>
                <w:rFonts w:ascii="Times New Roman" w:eastAsia="Times New Roman" w:hAnsi="Times New Roman" w:cs="Times New Roman"/>
                <w:color w:val="000000"/>
                <w:sz w:val="24"/>
                <w:szCs w:val="24"/>
              </w:rPr>
              <w:t>кад</w:t>
            </w:r>
            <w:proofErr w:type="spellEnd"/>
            <w:r w:rsidRPr="003F0C86">
              <w:rPr>
                <w:rFonts w:ascii="Times New Roman" w:eastAsia="Times New Roman" w:hAnsi="Times New Roman" w:cs="Times New Roman"/>
                <w:color w:val="000000"/>
                <w:sz w:val="24"/>
                <w:szCs w:val="24"/>
              </w:rPr>
              <w:t xml:space="preserve"> (DWG) ?</w:t>
            </w:r>
          </w:p>
        </w:tc>
        <w:tc>
          <w:tcPr>
            <w:tcW w:w="9781" w:type="dxa"/>
            <w:shd w:val="clear" w:color="auto" w:fill="auto"/>
            <w:vAlign w:val="center"/>
          </w:tcPr>
          <w:p w:rsidR="0064495A" w:rsidRDefault="0064495A" w:rsidP="008667D5">
            <w:pPr>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Приказом Росреестра от 20.02.2024 № П/0031/24 «Об утверждении порядка подключения и (или) предоставления доступа к федеральной государственной географической информационной системе, обеспечивающей функционирование национальной системы пространственных данных, и требований к форматам сведений, обмен которыми осуществляется при информационном взаимодействии с указанной информационной системой в электронной форме, а также порядка предоставления </w:t>
            </w:r>
            <w:r>
              <w:rPr>
                <w:rFonts w:ascii="Times New Roman" w:hAnsi="Times New Roman" w:cs="Times New Roman"/>
                <w:sz w:val="24"/>
                <w:szCs w:val="24"/>
              </w:rPr>
              <w:lastRenderedPageBreak/>
              <w:t xml:space="preserve">пространственных данных и сведений (в том числе пространственных метаданных), включаемых в федеральную государственную географическую информационную систему, обеспечивающую функционирование национальной системы пространственных данных, и требований к форматам предоставляемых в электронной форме пространственных данных и сведений (в том числе пространственных метаданных), включаемых в указанную информационную систему» утвержден порядок предоставления пространственных данных и сведений (в том числе пространственных метаданных), включаемых в федеральную государственную географическую информационную систему, обеспечивающую функционирование национальной системы пространственных данных, и требований к форматам предоставляемых в электронной форме пространственных данных и сведений </w:t>
            </w:r>
            <w:r w:rsidR="0039279A">
              <w:rPr>
                <w:rFonts w:ascii="Times New Roman" w:hAnsi="Times New Roman" w:cs="Times New Roman"/>
                <w:sz w:val="24"/>
                <w:szCs w:val="24"/>
              </w:rPr>
              <w:br/>
            </w:r>
            <w:r>
              <w:rPr>
                <w:rFonts w:ascii="Times New Roman" w:hAnsi="Times New Roman" w:cs="Times New Roman"/>
                <w:sz w:val="24"/>
                <w:szCs w:val="24"/>
              </w:rPr>
              <w:t>(в том числе пространственных метаданных), включаемых в указанную информационную систему» (далее – Порядок предоставления сведений ФГИС ЕЦП НСПД).</w:t>
            </w:r>
          </w:p>
          <w:p w:rsidR="0064495A" w:rsidRDefault="0064495A" w:rsidP="00466E62">
            <w:pPr>
              <w:widowControl w:val="0"/>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положениями пунктов 1 и 4 Порядка предоставления сведений ФГИС ЕЦП НСПД предоставление сведений из ФГИС ЕЦП НСПД осуществляется посредством электронных сервисов ФГИС ЕЦП НСПД в электронной форме в виде файлов в форматах </w:t>
            </w:r>
            <w:r>
              <w:rPr>
                <w:rFonts w:ascii="Times New Roman" w:hAnsi="Times New Roman" w:cs="Times New Roman"/>
                <w:sz w:val="24"/>
                <w:szCs w:val="24"/>
                <w:lang w:val="en-US"/>
              </w:rPr>
              <w:t>JSON</w:t>
            </w:r>
            <w:r>
              <w:rPr>
                <w:rFonts w:ascii="Times New Roman" w:hAnsi="Times New Roman" w:cs="Times New Roman"/>
                <w:sz w:val="24"/>
                <w:szCs w:val="24"/>
              </w:rPr>
              <w:t xml:space="preserve">, </w:t>
            </w:r>
            <w:r>
              <w:rPr>
                <w:rFonts w:ascii="Times New Roman" w:hAnsi="Times New Roman" w:cs="Times New Roman"/>
                <w:sz w:val="24"/>
                <w:szCs w:val="24"/>
                <w:lang w:val="en-US"/>
              </w:rPr>
              <w:t>XML</w:t>
            </w:r>
            <w:r>
              <w:rPr>
                <w:rFonts w:ascii="Times New Roman" w:hAnsi="Times New Roman" w:cs="Times New Roman"/>
                <w:sz w:val="24"/>
                <w:szCs w:val="24"/>
              </w:rPr>
              <w:t xml:space="preserve">, а также </w:t>
            </w:r>
            <w:r>
              <w:rPr>
                <w:rFonts w:ascii="Times New Roman" w:hAnsi="Times New Roman" w:cs="Times New Roman"/>
                <w:sz w:val="24"/>
                <w:szCs w:val="24"/>
                <w:lang w:val="en-US"/>
              </w:rPr>
              <w:t>PDF</w:t>
            </w:r>
            <w:r>
              <w:rPr>
                <w:rFonts w:ascii="Times New Roman" w:hAnsi="Times New Roman" w:cs="Times New Roman"/>
                <w:sz w:val="24"/>
                <w:szCs w:val="24"/>
              </w:rPr>
              <w:t xml:space="preserve"> и </w:t>
            </w:r>
            <w:r>
              <w:rPr>
                <w:rFonts w:ascii="Times New Roman" w:hAnsi="Times New Roman" w:cs="Times New Roman"/>
                <w:sz w:val="24"/>
                <w:szCs w:val="24"/>
                <w:lang w:val="en-US"/>
              </w:rPr>
              <w:t>CSV</w:t>
            </w:r>
            <w:r>
              <w:rPr>
                <w:rFonts w:ascii="Times New Roman" w:hAnsi="Times New Roman" w:cs="Times New Roman"/>
                <w:sz w:val="24"/>
                <w:szCs w:val="24"/>
              </w:rPr>
              <w:t>, пригодных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64495A" w:rsidRDefault="0064495A" w:rsidP="008667D5">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сведений из ФГИС ЕЦП НСПД в виде файлов в форматах </w:t>
            </w:r>
            <w:r>
              <w:rPr>
                <w:rFonts w:ascii="Times New Roman" w:hAnsi="Times New Roman" w:cs="Times New Roman"/>
                <w:sz w:val="24"/>
                <w:szCs w:val="24"/>
                <w:lang w:val="en-US"/>
              </w:rPr>
              <w:t>DXF</w:t>
            </w:r>
            <w:r>
              <w:rPr>
                <w:rFonts w:ascii="Times New Roman" w:hAnsi="Times New Roman" w:cs="Times New Roman"/>
                <w:sz w:val="24"/>
                <w:szCs w:val="24"/>
              </w:rPr>
              <w:t xml:space="preserve"> или DWG не предусмотрены Порядком предоставления сведений ФГИС ЕЦП НСПД.</w:t>
            </w:r>
          </w:p>
          <w:p w:rsidR="00645EEA" w:rsidRPr="003F0C86" w:rsidRDefault="00645EEA" w:rsidP="008667D5">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892"/>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16</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Можно ли добавить на карту НСПД функцию по загрузке полигонов с координатами так же, как это реализовано в сервисе ПКК?</w:t>
            </w:r>
          </w:p>
        </w:tc>
        <w:tc>
          <w:tcPr>
            <w:tcW w:w="9781" w:type="dxa"/>
            <w:shd w:val="clear" w:color="auto" w:fill="auto"/>
            <w:vAlign w:val="center"/>
          </w:tcPr>
          <w:p w:rsidR="0064495A" w:rsidRPr="003F0C86" w:rsidRDefault="0064495A" w:rsidP="003C0845">
            <w:pPr>
              <w:shd w:val="clear" w:color="auto" w:fill="FFFFFF"/>
              <w:spacing w:after="0" w:line="240" w:lineRule="auto"/>
              <w:ind w:firstLine="720"/>
              <w:jc w:val="both"/>
              <w:rPr>
                <w:rFonts w:ascii="Times New Roman" w:hAnsi="Times New Roman" w:cs="Times New Roman"/>
                <w:b/>
                <w:sz w:val="24"/>
                <w:szCs w:val="24"/>
              </w:rPr>
            </w:pPr>
            <w:r>
              <w:rPr>
                <w:rFonts w:ascii="Times New Roman" w:hAnsi="Times New Roman" w:cs="Times New Roman"/>
                <w:bCs/>
                <w:sz w:val="24"/>
                <w:szCs w:val="24"/>
              </w:rPr>
              <w:t xml:space="preserve">На Портале ПД для авторизованных пользователей доступна функциональная возможность по загрузке координат пространственного объекта из файла (допустимые для загрузки форматы: </w:t>
            </w:r>
            <w:proofErr w:type="spellStart"/>
            <w:r>
              <w:rPr>
                <w:rFonts w:ascii="Times New Roman" w:hAnsi="Times New Roman" w:cs="Times New Roman"/>
                <w:bCs/>
                <w:sz w:val="24"/>
                <w:szCs w:val="24"/>
              </w:rPr>
              <w:t>mif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shp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gml</w:t>
            </w:r>
            <w:proofErr w:type="spellEnd"/>
            <w:r>
              <w:rPr>
                <w:rFonts w:ascii="Times New Roman" w:hAnsi="Times New Roman" w:cs="Times New Roman"/>
                <w:bCs/>
                <w:sz w:val="24"/>
                <w:szCs w:val="24"/>
              </w:rPr>
              <w:t>), а также с помощью «ручного» ввода координат или посредством копирования геометрии, ранее размещенного в ФГИС ЕЦП НСПД пространственного объекта</w:t>
            </w:r>
            <w:r w:rsidR="00D14EF1">
              <w:rPr>
                <w:rFonts w:ascii="Times New Roman" w:hAnsi="Times New Roman" w:cs="Times New Roman"/>
                <w:bCs/>
                <w:sz w:val="24"/>
                <w:szCs w:val="24"/>
              </w:rPr>
              <w:t>.</w:t>
            </w:r>
          </w:p>
        </w:tc>
      </w:tr>
      <w:tr w:rsidR="0064495A" w:rsidRPr="003F0C86" w:rsidTr="0064495A">
        <w:trPr>
          <w:trHeight w:val="822"/>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17</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 xml:space="preserve">Не получается внести ОКС с </w:t>
            </w:r>
            <w:proofErr w:type="spellStart"/>
            <w:r w:rsidRPr="003F0C86">
              <w:rPr>
                <w:rFonts w:ascii="Times New Roman" w:eastAsia="Times New Roman" w:hAnsi="Times New Roman" w:cs="Times New Roman"/>
                <w:color w:val="000000"/>
                <w:sz w:val="24"/>
                <w:szCs w:val="24"/>
              </w:rPr>
              <w:t>кад</w:t>
            </w:r>
            <w:proofErr w:type="spellEnd"/>
            <w:r w:rsidRPr="003F0C86">
              <w:rPr>
                <w:rFonts w:ascii="Times New Roman" w:eastAsia="Times New Roman" w:hAnsi="Times New Roman" w:cs="Times New Roman"/>
                <w:color w:val="000000"/>
                <w:sz w:val="24"/>
                <w:szCs w:val="24"/>
              </w:rPr>
              <w:t xml:space="preserve">. номером 0:0:0:126 "Поиск объектов и территорий для добавления в </w:t>
            </w:r>
            <w:proofErr w:type="spellStart"/>
            <w:r w:rsidRPr="003F0C86">
              <w:rPr>
                <w:rFonts w:ascii="Times New Roman" w:eastAsia="Times New Roman" w:hAnsi="Times New Roman" w:cs="Times New Roman"/>
                <w:color w:val="000000"/>
                <w:sz w:val="24"/>
                <w:szCs w:val="24"/>
              </w:rPr>
              <w:t>мониторинг"У</w:t>
            </w:r>
            <w:proofErr w:type="spellEnd"/>
            <w:r w:rsidRPr="003F0C86">
              <w:rPr>
                <w:rFonts w:ascii="Times New Roman" w:eastAsia="Times New Roman" w:hAnsi="Times New Roman" w:cs="Times New Roman"/>
                <w:color w:val="000000"/>
                <w:sz w:val="24"/>
                <w:szCs w:val="24"/>
              </w:rPr>
              <w:t xml:space="preserve"> КИ будет расширенный доступ к порталу НСПД, или как у всех?</w:t>
            </w:r>
          </w:p>
        </w:tc>
        <w:tc>
          <w:tcPr>
            <w:tcW w:w="9781" w:type="dxa"/>
            <w:shd w:val="clear" w:color="auto" w:fill="auto"/>
            <w:vAlign w:val="center"/>
          </w:tcPr>
          <w:p w:rsidR="0064495A" w:rsidRPr="00144AD5" w:rsidRDefault="00364AD2" w:rsidP="00D14EF1">
            <w:pPr>
              <w:widowControl w:val="0"/>
              <w:shd w:val="clear" w:color="auto" w:fill="FFFFFF"/>
              <w:spacing w:after="0" w:line="240" w:lineRule="auto"/>
              <w:ind w:firstLine="720"/>
              <w:jc w:val="both"/>
              <w:rPr>
                <w:rFonts w:ascii="Times New Roman" w:hAnsi="Times New Roman" w:cs="Times New Roman"/>
                <w:sz w:val="24"/>
                <w:szCs w:val="24"/>
              </w:rPr>
            </w:pPr>
            <w:r w:rsidRPr="00364AD2">
              <w:rPr>
                <w:rFonts w:ascii="Times New Roman" w:hAnsi="Times New Roman" w:cs="Times New Roman"/>
                <w:sz w:val="24"/>
                <w:szCs w:val="24"/>
              </w:rPr>
              <w:t>Закон</w:t>
            </w:r>
            <w:r>
              <w:rPr>
                <w:rFonts w:ascii="Times New Roman" w:hAnsi="Times New Roman" w:cs="Times New Roman"/>
                <w:sz w:val="24"/>
                <w:szCs w:val="24"/>
              </w:rPr>
              <w:t>ом</w:t>
            </w:r>
            <w:r w:rsidRPr="00364AD2">
              <w:rPr>
                <w:rFonts w:ascii="Times New Roman" w:hAnsi="Times New Roman" w:cs="Times New Roman"/>
                <w:sz w:val="24"/>
                <w:szCs w:val="24"/>
              </w:rPr>
              <w:t xml:space="preserve"> № 509-ФЗ </w:t>
            </w:r>
            <w:r w:rsidR="0064495A" w:rsidRPr="00144AD5">
              <w:rPr>
                <w:rFonts w:ascii="Times New Roman" w:hAnsi="Times New Roman" w:cs="Times New Roman"/>
                <w:sz w:val="24"/>
                <w:szCs w:val="24"/>
              </w:rPr>
              <w:t>предусмотрено, что электронный сервис «Публичная кадастровая карта» (далее – ПКК) до его размещения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w:t>
            </w:r>
            <w:r w:rsidR="00236D94">
              <w:rPr>
                <w:rFonts w:ascii="Times New Roman" w:hAnsi="Times New Roman" w:cs="Times New Roman"/>
                <w:sz w:val="24"/>
                <w:szCs w:val="24"/>
              </w:rPr>
              <w:t>ственных данных» размещается</w:t>
            </w:r>
            <w:r w:rsidR="0039279A">
              <w:rPr>
                <w:rFonts w:ascii="Times New Roman" w:hAnsi="Times New Roman" w:cs="Times New Roman"/>
                <w:sz w:val="24"/>
                <w:szCs w:val="24"/>
              </w:rPr>
              <w:br/>
            </w:r>
            <w:r w:rsidR="00236D94">
              <w:rPr>
                <w:rFonts w:ascii="Times New Roman" w:hAnsi="Times New Roman" w:cs="Times New Roman"/>
                <w:sz w:val="24"/>
                <w:szCs w:val="24"/>
              </w:rPr>
              <w:t xml:space="preserve"> на </w:t>
            </w:r>
            <w:r w:rsidR="00057F55">
              <w:rPr>
                <w:rFonts w:ascii="Times New Roman" w:hAnsi="Times New Roman" w:cs="Times New Roman"/>
                <w:sz w:val="24"/>
                <w:szCs w:val="24"/>
              </w:rPr>
              <w:t xml:space="preserve">официальном </w:t>
            </w:r>
            <w:r w:rsidR="0064495A" w:rsidRPr="00144AD5">
              <w:rPr>
                <w:rFonts w:ascii="Times New Roman" w:hAnsi="Times New Roman" w:cs="Times New Roman"/>
                <w:sz w:val="24"/>
                <w:szCs w:val="24"/>
              </w:rPr>
              <w:t>сайта Росреестра.</w:t>
            </w:r>
          </w:p>
          <w:p w:rsidR="0064495A" w:rsidRPr="003F0C86" w:rsidRDefault="0064495A" w:rsidP="00236D94">
            <w:pPr>
              <w:shd w:val="clear" w:color="auto" w:fill="FFFFFF"/>
              <w:spacing w:after="0" w:line="240" w:lineRule="auto"/>
              <w:ind w:firstLine="720"/>
              <w:jc w:val="both"/>
              <w:rPr>
                <w:rFonts w:ascii="Times New Roman" w:hAnsi="Times New Roman" w:cs="Times New Roman"/>
                <w:b/>
                <w:sz w:val="24"/>
                <w:szCs w:val="24"/>
              </w:rPr>
            </w:pPr>
            <w:r w:rsidRPr="00144AD5">
              <w:rPr>
                <w:rFonts w:ascii="Times New Roman" w:hAnsi="Times New Roman" w:cs="Times New Roman"/>
                <w:sz w:val="24"/>
                <w:szCs w:val="24"/>
              </w:rPr>
              <w:lastRenderedPageBreak/>
              <w:t>Реализованная в настоящее время функциональность ПКК, размещенной на официальном сайте Росреестра, позволяет отображать кадастровые номера земельных участков.</w:t>
            </w:r>
          </w:p>
        </w:tc>
      </w:tr>
      <w:tr w:rsidR="0064495A" w:rsidRPr="003F0C86" w:rsidTr="0064495A">
        <w:trPr>
          <w:trHeight w:val="696"/>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18</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На геоинформационном портале не работает поиск, а если искать ЗОУИТ, то воо</w:t>
            </w:r>
            <w:r>
              <w:rPr>
                <w:rFonts w:ascii="Times New Roman" w:eastAsia="Times New Roman" w:hAnsi="Times New Roman" w:cs="Times New Roman"/>
                <w:color w:val="000000"/>
                <w:sz w:val="24"/>
                <w:szCs w:val="24"/>
              </w:rPr>
              <w:t>б</w:t>
            </w:r>
            <w:r w:rsidRPr="003F0C86">
              <w:rPr>
                <w:rFonts w:ascii="Times New Roman" w:eastAsia="Times New Roman" w:hAnsi="Times New Roman" w:cs="Times New Roman"/>
                <w:color w:val="000000"/>
                <w:sz w:val="24"/>
                <w:szCs w:val="24"/>
              </w:rPr>
              <w:t>ще не верный тип.</w:t>
            </w:r>
          </w:p>
        </w:tc>
        <w:tc>
          <w:tcPr>
            <w:tcW w:w="9781" w:type="dxa"/>
            <w:shd w:val="clear" w:color="auto" w:fill="auto"/>
            <w:vAlign w:val="center"/>
          </w:tcPr>
          <w:p w:rsidR="0064495A" w:rsidRDefault="0064495A" w:rsidP="00D14EF1">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рамках работ по созданию ФГИС ЕЦП НСПД, 1 очередь, н</w:t>
            </w:r>
            <w:r>
              <w:rPr>
                <w:rFonts w:ascii="Times New Roman" w:hAnsi="Times New Roman" w:cs="Times New Roman"/>
                <w:bCs/>
                <w:sz w:val="24"/>
                <w:szCs w:val="24"/>
              </w:rPr>
              <w:t>а Портале ПД для авторизованных пользователей доступна функциональная возможность по поиску объектов недвижимости, зарегистрированных в Едином государственном реестр недвижимости (земельные участки, здания, сооружения, объекты незавершенного строительства), по кадастровому номеру или адресу.</w:t>
            </w:r>
          </w:p>
          <w:p w:rsidR="0064495A" w:rsidRDefault="0064495A" w:rsidP="00D14EF1">
            <w:pPr>
              <w:widowControl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Обеспечение поиска на Портале ПД иных сведений, содержащихся в Едином государственном реестр недвижимости, в том числе поиск по ЗОУИТ, предусмотрен в рамках работ по </w:t>
            </w:r>
            <w:r>
              <w:rPr>
                <w:rFonts w:ascii="Times New Roman" w:hAnsi="Times New Roman" w:cs="Times New Roman"/>
                <w:sz w:val="24"/>
                <w:szCs w:val="24"/>
              </w:rPr>
              <w:t>созданию ФГИС ЕЦП НСПД, 2 очередь</w:t>
            </w:r>
            <w:r>
              <w:rPr>
                <w:rFonts w:ascii="Times New Roman" w:hAnsi="Times New Roman" w:cs="Times New Roman"/>
                <w:bCs/>
                <w:sz w:val="24"/>
                <w:szCs w:val="24"/>
              </w:rPr>
              <w:t>.</w:t>
            </w:r>
          </w:p>
          <w:p w:rsidR="00645EEA" w:rsidRPr="00173184" w:rsidRDefault="0064495A" w:rsidP="00173184">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Срок реализации – декабрь 2024 год.</w:t>
            </w:r>
          </w:p>
        </w:tc>
      </w:tr>
      <w:tr w:rsidR="0064495A" w:rsidRPr="003F0C86" w:rsidTr="0064495A">
        <w:trPr>
          <w:trHeight w:val="904"/>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19</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Можно просмотреть информацию о доступе к ЗУ при его формировании? Если этого нет можно ли реализовать такую возможность?</w:t>
            </w:r>
          </w:p>
        </w:tc>
        <w:tc>
          <w:tcPr>
            <w:tcW w:w="9781" w:type="dxa"/>
            <w:shd w:val="clear" w:color="auto" w:fill="auto"/>
            <w:vAlign w:val="center"/>
          </w:tcPr>
          <w:p w:rsidR="0064495A" w:rsidRDefault="0064495A" w:rsidP="00D14EF1">
            <w:pPr>
              <w:widowControl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На Портале ПД для авторизованных пользователей доступна функциональная возможность по работе со слоями пространственных данных, содержащих сведения, предоставляемые в рамках информационного взаимодействия с информационными системами, поставщиков информации.</w:t>
            </w:r>
          </w:p>
          <w:p w:rsidR="0064495A" w:rsidRDefault="0064495A" w:rsidP="00D14EF1">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Анализ информации о расположении образуемого земельного участка в пределах различных пространственных объектов и объектов местности возможен на Портале ПД.</w:t>
            </w:r>
          </w:p>
          <w:p w:rsidR="00645EEA" w:rsidRPr="003F0C86" w:rsidRDefault="00645EEA" w:rsidP="00D14EF1">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650"/>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20</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Пересечение объектов указывает максимум 100, что мешает работать с протяженными объектами.</w:t>
            </w:r>
          </w:p>
        </w:tc>
        <w:tc>
          <w:tcPr>
            <w:tcW w:w="9781" w:type="dxa"/>
            <w:shd w:val="clear" w:color="auto" w:fill="auto"/>
            <w:vAlign w:val="center"/>
          </w:tcPr>
          <w:p w:rsidR="0064495A" w:rsidRDefault="0064495A" w:rsidP="00D14EF1">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рамках работ по созданию ФГИС ЕЦП НСПД, 1 очередь, н</w:t>
            </w:r>
            <w:r>
              <w:rPr>
                <w:rFonts w:ascii="Times New Roman" w:hAnsi="Times New Roman" w:cs="Times New Roman"/>
                <w:bCs/>
                <w:sz w:val="24"/>
                <w:szCs w:val="24"/>
              </w:rPr>
              <w:t xml:space="preserve">а Портале ПД для авторизованных пользователей </w:t>
            </w:r>
            <w:r>
              <w:rPr>
                <w:rFonts w:ascii="Times New Roman" w:hAnsi="Times New Roman" w:cs="Times New Roman"/>
                <w:sz w:val="24"/>
                <w:szCs w:val="24"/>
              </w:rPr>
              <w:t xml:space="preserve">предусмотрено ограничение на вывод в </w:t>
            </w:r>
            <w:r>
              <w:rPr>
                <w:rFonts w:ascii="Times New Roman" w:hAnsi="Times New Roman" w:cs="Times New Roman"/>
                <w:sz w:val="24"/>
                <w:szCs w:val="24"/>
                <w:lang w:val="en-US"/>
              </w:rPr>
              <w:t>web</w:t>
            </w:r>
            <w:r>
              <w:rPr>
                <w:rFonts w:ascii="Times New Roman" w:hAnsi="Times New Roman" w:cs="Times New Roman"/>
                <w:sz w:val="24"/>
                <w:szCs w:val="24"/>
              </w:rPr>
              <w:t xml:space="preserve">-интерфейс информации об объектах, с которыми выявлено пересечение по созданной пользователем территории. </w:t>
            </w:r>
          </w:p>
          <w:p w:rsidR="0064495A" w:rsidRDefault="0064495A" w:rsidP="00D14EF1">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При этом, в рамках работ по созданию ФГИС ЕЦП НСПД, 2 очередь предусматривается увеличение количества сведений об объектах, с которыми выявлено пересечение. </w:t>
            </w:r>
          </w:p>
          <w:p w:rsidR="00645EEA" w:rsidRPr="00173184" w:rsidRDefault="0064495A" w:rsidP="00173184">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Срок реализации – декабрь 2024 год</w:t>
            </w:r>
          </w:p>
        </w:tc>
      </w:tr>
      <w:tr w:rsidR="0064495A" w:rsidRPr="003F0C86" w:rsidTr="0064495A">
        <w:trPr>
          <w:trHeight w:val="566"/>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21</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Кто может проверять на пересечения в НСПД земельные участки образуемые?</w:t>
            </w:r>
          </w:p>
        </w:tc>
        <w:tc>
          <w:tcPr>
            <w:tcW w:w="9781" w:type="dxa"/>
            <w:shd w:val="clear" w:color="auto" w:fill="auto"/>
            <w:vAlign w:val="center"/>
          </w:tcPr>
          <w:p w:rsidR="0064495A" w:rsidRDefault="0064495A" w:rsidP="00D14EF1">
            <w:pPr>
              <w:widowControl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рамках работ по созданию ФГИС ЕЦП НСПД, 1 очередь, в электронном сервисе «Земля просто» реализованы функциональные возможности по формированию схемы расположения земельного участка на кадастровом плане территории (далее – СРЗУ). </w:t>
            </w:r>
          </w:p>
          <w:p w:rsidR="0064495A" w:rsidRDefault="0064495A" w:rsidP="00D14EF1">
            <w:pPr>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При этом функциональными возможностями сервиса также предусмотрено обеспечение проведения пространственных проверок границ формируемого земельного </w:t>
            </w:r>
            <w:r>
              <w:rPr>
                <w:rFonts w:ascii="Times New Roman" w:hAnsi="Times New Roman" w:cs="Times New Roman"/>
                <w:sz w:val="24"/>
                <w:szCs w:val="24"/>
              </w:rPr>
              <w:lastRenderedPageBreak/>
              <w:t>участка.</w:t>
            </w:r>
          </w:p>
          <w:p w:rsidR="0064495A" w:rsidRDefault="0064495A" w:rsidP="00D14EF1">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Указанные функциональные возможности доступны для авторизованных пользователей ФГИС ЕЦП НСПД.</w:t>
            </w:r>
          </w:p>
          <w:p w:rsidR="00645EEA" w:rsidRPr="003F0C86" w:rsidRDefault="00645EEA" w:rsidP="00D14EF1">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752"/>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22</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В каком формате загружаются границы земельных участков в НСПД от пользователей?</w:t>
            </w:r>
          </w:p>
        </w:tc>
        <w:tc>
          <w:tcPr>
            <w:tcW w:w="9781" w:type="dxa"/>
            <w:shd w:val="clear" w:color="auto" w:fill="auto"/>
            <w:vAlign w:val="center"/>
          </w:tcPr>
          <w:p w:rsidR="0064495A" w:rsidRDefault="0064495A" w:rsidP="0059231F">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На Портале ПД для авторизованных пользователей доступна функциональная возможность по загрузке координат пространственного объекта из файла (допустимые для загрузки форматы: </w:t>
            </w:r>
            <w:proofErr w:type="spellStart"/>
            <w:r>
              <w:rPr>
                <w:rFonts w:ascii="Times New Roman" w:hAnsi="Times New Roman" w:cs="Times New Roman"/>
                <w:sz w:val="24"/>
                <w:szCs w:val="24"/>
              </w:rPr>
              <w:t>mif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gml</w:t>
            </w:r>
            <w:proofErr w:type="spellEnd"/>
            <w:r>
              <w:rPr>
                <w:rFonts w:ascii="Times New Roman" w:hAnsi="Times New Roman" w:cs="Times New Roman"/>
                <w:sz w:val="24"/>
                <w:szCs w:val="24"/>
              </w:rPr>
              <w:t>), а также с помощью «ручного» ввода координат или посредством копирования геометрии, ранее размещенного в ФГИС ЕЦП НСПД пространственного объекта.</w:t>
            </w:r>
          </w:p>
          <w:p w:rsidR="00645EEA" w:rsidRPr="003F0C86" w:rsidRDefault="00645EEA" w:rsidP="0059231F">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612"/>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23</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Для кадастровых инженеров эти сервисы НСПД будут платными?</w:t>
            </w:r>
          </w:p>
        </w:tc>
        <w:tc>
          <w:tcPr>
            <w:tcW w:w="9781" w:type="dxa"/>
            <w:shd w:val="clear" w:color="auto" w:fill="auto"/>
            <w:vAlign w:val="center"/>
          </w:tcPr>
          <w:p w:rsidR="0064495A" w:rsidRDefault="0064495A" w:rsidP="0059231F">
            <w:pPr>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Порядок предоставления сведений пользователям ФГИС ЕЦП НСПД, а также порядок определения размера платы за их предоставление</w:t>
            </w:r>
          </w:p>
          <w:p w:rsidR="0064495A" w:rsidRDefault="0064495A" w:rsidP="0059231F">
            <w:pPr>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регулируются:</w:t>
            </w:r>
          </w:p>
          <w:p w:rsidR="0064495A" w:rsidRDefault="0064495A" w:rsidP="0059231F">
            <w:pPr>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Постановлением Правительства Российской Федерации от 30.03.2024 № 401 </w:t>
            </w:r>
            <w:r w:rsidR="00057F55">
              <w:rPr>
                <w:rFonts w:ascii="Times New Roman" w:hAnsi="Times New Roman" w:cs="Times New Roman"/>
                <w:sz w:val="24"/>
                <w:szCs w:val="24"/>
              </w:rPr>
              <w:br/>
            </w:r>
            <w:r>
              <w:rPr>
                <w:rFonts w:ascii="Times New Roman" w:hAnsi="Times New Roman" w:cs="Times New Roman"/>
                <w:sz w:val="24"/>
                <w:szCs w:val="24"/>
              </w:rPr>
              <w:t>«Об установлении порядка определения размера платы за предоставление или использование пространственных данных и сведений (в том числе пространственных метаданных), включенных в федеральную государственную географическую информационную систему «Единая цифровая платформа «Национальная система пространственных данных», а также случаев предоставления или использования таких пространственных данных и сведений без взимания платы»;</w:t>
            </w:r>
          </w:p>
          <w:p w:rsidR="005C59E4" w:rsidRDefault="0064495A" w:rsidP="0059231F">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5C59E4">
              <w:rPr>
                <w:rFonts w:ascii="Times New Roman" w:hAnsi="Times New Roman" w:cs="Times New Roman"/>
                <w:sz w:val="24"/>
                <w:szCs w:val="24"/>
              </w:rPr>
              <w:t>Порядком</w:t>
            </w:r>
            <w:r w:rsidR="005C59E4" w:rsidRPr="005C59E4">
              <w:rPr>
                <w:rFonts w:ascii="Times New Roman" w:hAnsi="Times New Roman" w:cs="Times New Roman"/>
                <w:sz w:val="24"/>
                <w:szCs w:val="24"/>
              </w:rPr>
              <w:t xml:space="preserve"> предоставления сведений ФГИС ЕЦП НСПД</w:t>
            </w:r>
            <w:r w:rsidR="005C59E4">
              <w:rPr>
                <w:rFonts w:ascii="Times New Roman" w:hAnsi="Times New Roman" w:cs="Times New Roman"/>
                <w:sz w:val="24"/>
                <w:szCs w:val="24"/>
              </w:rPr>
              <w:t>.</w:t>
            </w:r>
          </w:p>
          <w:p w:rsidR="00645EEA" w:rsidRPr="00173184" w:rsidRDefault="005C59E4" w:rsidP="00173184">
            <w:pPr>
              <w:shd w:val="clear" w:color="auto" w:fill="FFFFFF"/>
              <w:spacing w:after="0" w:line="240" w:lineRule="auto"/>
              <w:ind w:firstLine="720"/>
              <w:jc w:val="both"/>
              <w:rPr>
                <w:rFonts w:ascii="Times New Roman" w:hAnsi="Times New Roman" w:cs="Times New Roman"/>
                <w:sz w:val="24"/>
                <w:szCs w:val="24"/>
              </w:rPr>
            </w:pPr>
            <w:r w:rsidRPr="005C59E4">
              <w:rPr>
                <w:rFonts w:ascii="Times New Roman" w:hAnsi="Times New Roman" w:cs="Times New Roman"/>
                <w:sz w:val="24"/>
                <w:szCs w:val="24"/>
              </w:rPr>
              <w:t xml:space="preserve"> </w:t>
            </w:r>
            <w:r w:rsidR="0064495A">
              <w:rPr>
                <w:rFonts w:ascii="Times New Roman" w:hAnsi="Times New Roman" w:cs="Times New Roman"/>
                <w:sz w:val="24"/>
                <w:szCs w:val="24"/>
              </w:rPr>
              <w:t>Указанными нормативными актами не предусмотрено взимание платы за предоставление сведений по отдельным категориям пользователей. Платность предоставления сведений предусмотрена при использовании отдельных электронных сервисов, за исключением случаев, когда предоставление сведений осуществляется без взимания платы.</w:t>
            </w:r>
          </w:p>
        </w:tc>
      </w:tr>
      <w:tr w:rsidR="0064495A" w:rsidRPr="003F0C86" w:rsidTr="0064495A">
        <w:trPr>
          <w:trHeight w:val="479"/>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24</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Будет ли мобильное приложение НСПД?</w:t>
            </w:r>
          </w:p>
        </w:tc>
        <w:tc>
          <w:tcPr>
            <w:tcW w:w="9781" w:type="dxa"/>
            <w:shd w:val="clear" w:color="auto" w:fill="auto"/>
            <w:vAlign w:val="center"/>
          </w:tcPr>
          <w:p w:rsidR="0064495A" w:rsidRDefault="0064495A" w:rsidP="0059231F">
            <w:pPr>
              <w:widowControl w:val="0"/>
              <w:shd w:val="clear" w:color="auto" w:fill="FFFFFF"/>
              <w:spacing w:after="0" w:line="240" w:lineRule="auto"/>
              <w:ind w:firstLine="720"/>
              <w:jc w:val="both"/>
            </w:pPr>
            <w:r>
              <w:rPr>
                <w:rFonts w:ascii="Times New Roman" w:hAnsi="Times New Roman" w:cs="Times New Roman"/>
                <w:sz w:val="24"/>
                <w:szCs w:val="24"/>
              </w:rPr>
              <w:t>В рамках развития ФГИС ЕЦП НСПД, 3 и 4 очереди, предусмотрена адаптация портала пространственных данных «Национальная система пространственных данных" под мобильные устройства.</w:t>
            </w:r>
          </w:p>
          <w:p w:rsidR="0064495A" w:rsidRDefault="0064495A" w:rsidP="0059231F">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Срок реализации –  2025 год.</w:t>
            </w:r>
          </w:p>
          <w:p w:rsidR="00645EEA" w:rsidRPr="003F0C86" w:rsidRDefault="00645EEA" w:rsidP="0059231F">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414"/>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25</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Подложки для Забайкальского края не работают.</w:t>
            </w:r>
          </w:p>
        </w:tc>
        <w:tc>
          <w:tcPr>
            <w:tcW w:w="9781" w:type="dxa"/>
            <w:shd w:val="clear" w:color="auto" w:fill="auto"/>
            <w:vAlign w:val="center"/>
          </w:tcPr>
          <w:p w:rsidR="0064495A" w:rsidRDefault="0064495A" w:rsidP="0059231F">
            <w:pPr>
              <w:widowControl w:val="0"/>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На Портале ПД для авторизованных пользователей доступна функциональная возможность по работе со слоями пространственных данных, содержащих сведения, предоставляемые в рамках информационного взаимодействия с информационными системами, поставщиков информации.</w:t>
            </w:r>
          </w:p>
          <w:p w:rsidR="0064495A" w:rsidRDefault="0064495A" w:rsidP="0059231F">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отсутствии сведений в информационной системе поставщика информации такие сведения не подлежат размещению в ФГИС ЕЦП НСПД и отображению на Портала ПД.</w:t>
            </w:r>
          </w:p>
          <w:p w:rsidR="00645EEA" w:rsidRPr="003F0C86" w:rsidRDefault="00645EEA" w:rsidP="0059231F">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566"/>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26</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Подскажите пожалуйста, возможно ли открыть доступ о собственники в выписки в ЕГРН для КИ?</w:t>
            </w:r>
          </w:p>
        </w:tc>
        <w:tc>
          <w:tcPr>
            <w:tcW w:w="9781" w:type="dxa"/>
            <w:shd w:val="clear" w:color="auto" w:fill="auto"/>
            <w:vAlign w:val="center"/>
          </w:tcPr>
          <w:p w:rsidR="0064495A" w:rsidRPr="003F0C86" w:rsidRDefault="0064495A" w:rsidP="007714CD">
            <w:pPr>
              <w:shd w:val="clear" w:color="auto" w:fill="FFFFFF"/>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color w:val="000000" w:themeColor="text1"/>
                <w:sz w:val="24"/>
                <w:szCs w:val="24"/>
              </w:rPr>
              <w:t>В процессе доработки. Ориентировочная дата – 1 квартал 2025 года.</w:t>
            </w:r>
          </w:p>
        </w:tc>
      </w:tr>
      <w:tr w:rsidR="0064495A" w:rsidRPr="003F0C86" w:rsidTr="0064495A">
        <w:trPr>
          <w:trHeight w:val="1045"/>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27</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Можно ли в системе осуществлять проверку вхождения земельных участков в границы устанавливаемого публичного сервитута?  Например, подгрузить границы ПС и вывести списком земельные участки?</w:t>
            </w:r>
          </w:p>
        </w:tc>
        <w:tc>
          <w:tcPr>
            <w:tcW w:w="9781" w:type="dxa"/>
            <w:shd w:val="clear" w:color="auto" w:fill="auto"/>
            <w:vAlign w:val="center"/>
          </w:tcPr>
          <w:p w:rsidR="0064495A" w:rsidRDefault="0064495A" w:rsidP="007714CD">
            <w:pPr>
              <w:shd w:val="clear" w:color="auto" w:fill="FFFFFF"/>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Проверку вхождения земельных участков в границы устанавливаемого публичного сервитута</w:t>
            </w:r>
            <w:r>
              <w:rPr>
                <w:rFonts w:ascii="Times New Roman" w:hAnsi="Times New Roman" w:cs="Times New Roman"/>
                <w:sz w:val="24"/>
                <w:szCs w:val="24"/>
              </w:rPr>
              <w:t xml:space="preserve"> возможно провести посредством создания пользовательского слоя. Для этого в пользовательский слой любым доступным способом необходимо добавить границы публичного сервитута, включить отображение интересующих слоев, содержащих, например, границы земельных участков из ЕГРН, и выбрать добавленную территорию кликом на карте, после чего нажать кнопку «Поиск пересечений».</w:t>
            </w:r>
          </w:p>
          <w:p w:rsidR="00645EEA" w:rsidRPr="003F0C86" w:rsidRDefault="00645EEA" w:rsidP="007714CD">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A34005">
        <w:trPr>
          <w:trHeight w:val="4153"/>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28</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Почему РР не выдают данные по землепользователям, которые пересекают установленный Публичный сервитут?</w:t>
            </w:r>
          </w:p>
        </w:tc>
        <w:tc>
          <w:tcPr>
            <w:tcW w:w="9781" w:type="dxa"/>
            <w:shd w:val="clear" w:color="auto" w:fill="auto"/>
            <w:vAlign w:val="center"/>
          </w:tcPr>
          <w:p w:rsidR="0064495A" w:rsidRDefault="0064495A" w:rsidP="007714CD">
            <w:pPr>
              <w:spacing w:after="0" w:line="240" w:lineRule="auto"/>
              <w:ind w:firstLine="720"/>
              <w:jc w:val="both"/>
              <w:rPr>
                <w:rFonts w:ascii="Times New Roman" w:eastAsia="Times New Roman" w:hAnsi="Times New Roman" w:cs="Times New Roman"/>
                <w:color w:val="000000"/>
                <w:sz w:val="24"/>
                <w:szCs w:val="24"/>
              </w:rPr>
            </w:pPr>
            <w:r w:rsidRPr="000068E0">
              <w:rPr>
                <w:rFonts w:ascii="Times New Roman" w:eastAsia="Times New Roman" w:hAnsi="Times New Roman" w:cs="Times New Roman"/>
                <w:color w:val="000000"/>
                <w:sz w:val="24"/>
                <w:szCs w:val="24"/>
              </w:rPr>
              <w:t xml:space="preserve">В соответствии с частью 19 статьи 34 </w:t>
            </w:r>
            <w:r w:rsidR="00954349" w:rsidRPr="00954349">
              <w:rPr>
                <w:rFonts w:ascii="Times New Roman" w:eastAsia="Times New Roman" w:hAnsi="Times New Roman" w:cs="Times New Roman"/>
                <w:color w:val="000000"/>
                <w:sz w:val="24"/>
                <w:szCs w:val="24"/>
              </w:rPr>
              <w:t>Закон</w:t>
            </w:r>
            <w:r w:rsidR="00954349">
              <w:rPr>
                <w:rFonts w:ascii="Times New Roman" w:eastAsia="Times New Roman" w:hAnsi="Times New Roman" w:cs="Times New Roman"/>
                <w:color w:val="000000"/>
                <w:sz w:val="24"/>
                <w:szCs w:val="24"/>
              </w:rPr>
              <w:t>а</w:t>
            </w:r>
            <w:r w:rsidR="00954349" w:rsidRPr="00954349">
              <w:rPr>
                <w:rFonts w:ascii="Times New Roman" w:eastAsia="Times New Roman" w:hAnsi="Times New Roman" w:cs="Times New Roman"/>
                <w:color w:val="000000"/>
                <w:sz w:val="24"/>
                <w:szCs w:val="24"/>
              </w:rPr>
              <w:t xml:space="preserve"> № 218-ФЗ </w:t>
            </w:r>
            <w:r w:rsidRPr="000068E0">
              <w:rPr>
                <w:rFonts w:ascii="Times New Roman" w:eastAsia="Times New Roman" w:hAnsi="Times New Roman" w:cs="Times New Roman"/>
                <w:color w:val="000000"/>
                <w:sz w:val="24"/>
                <w:szCs w:val="24"/>
              </w:rPr>
              <w:t>орган регистрации прав в течение пяти рабочих дней со дня внесения в ЕГРН сведений о публичном сервитуте или об уточнении местоположения границ публичного сервитута направляет обладателю публичного сервитута по адресу его электронной почты сообщение с указанием фамилии, имени, отчества или наименования правообладателя земельного участка, в отношении которого установлен публичный сервитут (в соответствии с данными о местоположении границ земельного участка), почтового адреса и (или) адреса электронной почты, по которым осуществляется связь с таким правообладателем (далее – Сообщение).</w:t>
            </w:r>
          </w:p>
          <w:p w:rsidR="0064495A" w:rsidRDefault="0064495A" w:rsidP="007714CD">
            <w:pPr>
              <w:spacing w:after="0" w:line="240" w:lineRule="auto"/>
              <w:ind w:firstLine="720"/>
              <w:jc w:val="both"/>
              <w:rPr>
                <w:rFonts w:ascii="Times New Roman" w:eastAsia="Times New Roman" w:hAnsi="Times New Roman" w:cs="Times New Roman"/>
                <w:color w:val="000000"/>
                <w:sz w:val="24"/>
                <w:szCs w:val="24"/>
              </w:rPr>
            </w:pPr>
            <w:r w:rsidRPr="000068E0">
              <w:rPr>
                <w:rFonts w:ascii="Times New Roman" w:eastAsia="Times New Roman" w:hAnsi="Times New Roman" w:cs="Times New Roman"/>
                <w:color w:val="000000"/>
                <w:sz w:val="24"/>
                <w:szCs w:val="24"/>
              </w:rPr>
              <w:t xml:space="preserve">В целях исполнения вышеуказанных требований законодательства </w:t>
            </w:r>
            <w:r>
              <w:rPr>
                <w:rFonts w:ascii="Times New Roman" w:eastAsia="Times New Roman" w:hAnsi="Times New Roman" w:cs="Times New Roman"/>
                <w:color w:val="000000"/>
                <w:sz w:val="24"/>
                <w:szCs w:val="24"/>
              </w:rPr>
              <w:t>ФГБУ «ФКП Росреестра»</w:t>
            </w:r>
            <w:r w:rsidRPr="000068E0">
              <w:rPr>
                <w:rFonts w:ascii="Times New Roman" w:eastAsia="Times New Roman" w:hAnsi="Times New Roman" w:cs="Times New Roman"/>
                <w:color w:val="000000"/>
                <w:sz w:val="24"/>
                <w:szCs w:val="24"/>
              </w:rPr>
              <w:t xml:space="preserve"> разработан алгоритм действий </w:t>
            </w:r>
            <w:r w:rsidR="007714CD">
              <w:rPr>
                <w:rFonts w:ascii="Times New Roman" w:eastAsia="Times New Roman" w:hAnsi="Times New Roman" w:cs="Times New Roman"/>
                <w:color w:val="000000"/>
                <w:sz w:val="24"/>
                <w:szCs w:val="24"/>
              </w:rPr>
              <w:t xml:space="preserve">филиалов </w:t>
            </w:r>
            <w:r>
              <w:rPr>
                <w:rFonts w:ascii="Times New Roman" w:eastAsia="Times New Roman" w:hAnsi="Times New Roman" w:cs="Times New Roman"/>
                <w:color w:val="000000"/>
                <w:sz w:val="24"/>
                <w:szCs w:val="24"/>
              </w:rPr>
              <w:t>ФГБУ «ФКП Росреестра» (далее – Фил</w:t>
            </w:r>
            <w:r w:rsidR="007714CD">
              <w:rPr>
                <w:rFonts w:ascii="Times New Roman" w:eastAsia="Times New Roman" w:hAnsi="Times New Roman" w:cs="Times New Roman"/>
                <w:color w:val="000000"/>
                <w:sz w:val="24"/>
                <w:szCs w:val="24"/>
              </w:rPr>
              <w:t xml:space="preserve">иалы, Алгоритм соответственно) </w:t>
            </w:r>
            <w:r>
              <w:rPr>
                <w:rFonts w:ascii="Times New Roman" w:eastAsia="Times New Roman" w:hAnsi="Times New Roman" w:cs="Times New Roman"/>
                <w:color w:val="000000"/>
                <w:sz w:val="24"/>
                <w:szCs w:val="24"/>
              </w:rPr>
              <w:t>и направлен в адрес Ф</w:t>
            </w:r>
            <w:r w:rsidRPr="000068E0">
              <w:rPr>
                <w:rFonts w:ascii="Times New Roman" w:eastAsia="Times New Roman" w:hAnsi="Times New Roman" w:cs="Times New Roman"/>
                <w:color w:val="000000"/>
                <w:sz w:val="24"/>
                <w:szCs w:val="24"/>
              </w:rPr>
              <w:t xml:space="preserve">илиалов </w:t>
            </w:r>
            <w:r>
              <w:rPr>
                <w:rFonts w:ascii="Times New Roman" w:eastAsia="Times New Roman" w:hAnsi="Times New Roman" w:cs="Times New Roman"/>
                <w:color w:val="000000"/>
                <w:sz w:val="24"/>
                <w:szCs w:val="24"/>
              </w:rPr>
              <w:t xml:space="preserve">письмом </w:t>
            </w:r>
            <w:r w:rsidRPr="000068E0">
              <w:rPr>
                <w:rFonts w:ascii="Times New Roman" w:eastAsia="Times New Roman" w:hAnsi="Times New Roman" w:cs="Times New Roman"/>
                <w:color w:val="000000"/>
                <w:sz w:val="24"/>
                <w:szCs w:val="24"/>
              </w:rPr>
              <w:t>от 07.11.2022 № 11-0926-КЛ/22</w:t>
            </w:r>
            <w:r>
              <w:rPr>
                <w:rFonts w:ascii="Times New Roman" w:eastAsia="Times New Roman" w:hAnsi="Times New Roman" w:cs="Times New Roman"/>
                <w:color w:val="000000"/>
                <w:sz w:val="24"/>
                <w:szCs w:val="24"/>
              </w:rPr>
              <w:t>.</w:t>
            </w:r>
          </w:p>
          <w:p w:rsidR="0064495A" w:rsidRPr="003F0C86" w:rsidRDefault="0064495A" w:rsidP="007714CD">
            <w:pPr>
              <w:widowControl w:val="0"/>
              <w:shd w:val="clear" w:color="auto" w:fill="FFFFFF"/>
              <w:spacing w:after="0" w:line="240" w:lineRule="auto"/>
              <w:ind w:firstLine="72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Согласно Алгоритму, Филиалами осуществляется </w:t>
            </w:r>
            <w:r w:rsidRPr="00B746AB">
              <w:rPr>
                <w:rFonts w:ascii="Times New Roman" w:eastAsia="Times New Roman" w:hAnsi="Times New Roman" w:cs="Times New Roman"/>
                <w:color w:val="000000"/>
                <w:sz w:val="24"/>
                <w:szCs w:val="24"/>
              </w:rPr>
              <w:t>направление обладател</w:t>
            </w:r>
            <w:r>
              <w:rPr>
                <w:rFonts w:ascii="Times New Roman" w:eastAsia="Times New Roman" w:hAnsi="Times New Roman" w:cs="Times New Roman"/>
                <w:color w:val="000000"/>
                <w:sz w:val="24"/>
                <w:szCs w:val="24"/>
              </w:rPr>
              <w:t>ям</w:t>
            </w:r>
            <w:r w:rsidRPr="00B746AB">
              <w:rPr>
                <w:rFonts w:ascii="Times New Roman" w:eastAsia="Times New Roman" w:hAnsi="Times New Roman" w:cs="Times New Roman"/>
                <w:color w:val="000000"/>
                <w:sz w:val="24"/>
                <w:szCs w:val="24"/>
              </w:rPr>
              <w:t xml:space="preserve"> публичн</w:t>
            </w:r>
            <w:r>
              <w:rPr>
                <w:rFonts w:ascii="Times New Roman" w:eastAsia="Times New Roman" w:hAnsi="Times New Roman" w:cs="Times New Roman"/>
                <w:color w:val="000000"/>
                <w:sz w:val="24"/>
                <w:szCs w:val="24"/>
              </w:rPr>
              <w:t>ых</w:t>
            </w:r>
            <w:r w:rsidRPr="00B746AB">
              <w:rPr>
                <w:rFonts w:ascii="Times New Roman" w:eastAsia="Times New Roman" w:hAnsi="Times New Roman" w:cs="Times New Roman"/>
                <w:color w:val="000000"/>
                <w:sz w:val="24"/>
                <w:szCs w:val="24"/>
              </w:rPr>
              <w:t xml:space="preserve"> сервитут</w:t>
            </w:r>
            <w:r>
              <w:rPr>
                <w:rFonts w:ascii="Times New Roman" w:eastAsia="Times New Roman" w:hAnsi="Times New Roman" w:cs="Times New Roman"/>
                <w:color w:val="000000"/>
                <w:sz w:val="24"/>
                <w:szCs w:val="24"/>
              </w:rPr>
              <w:t>ов</w:t>
            </w:r>
            <w:r w:rsidRPr="00B746AB">
              <w:rPr>
                <w:rFonts w:ascii="Times New Roman" w:eastAsia="Times New Roman" w:hAnsi="Times New Roman" w:cs="Times New Roman"/>
                <w:color w:val="000000"/>
                <w:sz w:val="24"/>
                <w:szCs w:val="24"/>
              </w:rPr>
              <w:t xml:space="preserve"> по адресу </w:t>
            </w:r>
            <w:r>
              <w:rPr>
                <w:rFonts w:ascii="Times New Roman" w:eastAsia="Times New Roman" w:hAnsi="Times New Roman" w:cs="Times New Roman"/>
                <w:color w:val="000000"/>
                <w:sz w:val="24"/>
                <w:szCs w:val="24"/>
              </w:rPr>
              <w:t>их</w:t>
            </w:r>
            <w:r w:rsidRPr="00B746AB">
              <w:rPr>
                <w:rFonts w:ascii="Times New Roman" w:eastAsia="Times New Roman" w:hAnsi="Times New Roman" w:cs="Times New Roman"/>
                <w:color w:val="000000"/>
                <w:sz w:val="24"/>
                <w:szCs w:val="24"/>
              </w:rPr>
              <w:t xml:space="preserve"> электронной почты Сообщени</w:t>
            </w:r>
            <w:r>
              <w:rPr>
                <w:rFonts w:ascii="Times New Roman" w:eastAsia="Times New Roman" w:hAnsi="Times New Roman" w:cs="Times New Roman"/>
                <w:color w:val="000000"/>
                <w:sz w:val="24"/>
                <w:szCs w:val="24"/>
              </w:rPr>
              <w:t>й.</w:t>
            </w:r>
          </w:p>
        </w:tc>
      </w:tr>
      <w:tr w:rsidR="0064495A" w:rsidRPr="003F0C86" w:rsidTr="0064495A">
        <w:trPr>
          <w:trHeight w:val="892"/>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29</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Когда будет решен вопрос скорости работы сервиса. Эта же проблема имеется у Публичной кадастровой карты: долго загружаются данные или совсем не загружаются</w:t>
            </w:r>
          </w:p>
        </w:tc>
        <w:tc>
          <w:tcPr>
            <w:tcW w:w="9781" w:type="dxa"/>
            <w:shd w:val="clear" w:color="auto" w:fill="auto"/>
            <w:vAlign w:val="center"/>
          </w:tcPr>
          <w:p w:rsidR="0064495A" w:rsidRDefault="0064495A" w:rsidP="0094445C">
            <w:pPr>
              <w:widowControl w:val="0"/>
              <w:shd w:val="clear" w:color="auto" w:fill="FFFFFF"/>
              <w:spacing w:after="0" w:line="240" w:lineRule="auto"/>
              <w:jc w:val="both"/>
            </w:pPr>
            <w:r>
              <w:rPr>
                <w:rFonts w:ascii="Times New Roman" w:hAnsi="Times New Roman" w:cs="Times New Roman"/>
                <w:sz w:val="24"/>
                <w:szCs w:val="24"/>
              </w:rPr>
              <w:t>Проблем со скоростью работы НСПД не наблюдается.</w:t>
            </w:r>
          </w:p>
          <w:p w:rsidR="0064495A" w:rsidRDefault="0064495A" w:rsidP="0094445C">
            <w:pPr>
              <w:widowControl w:val="0"/>
              <w:shd w:val="clear" w:color="auto" w:fill="FFFFFF"/>
              <w:spacing w:after="0" w:line="240" w:lineRule="auto"/>
              <w:jc w:val="both"/>
              <w:rPr>
                <w:rFonts w:ascii="Times New Roman" w:hAnsi="Times New Roman" w:cs="Times New Roman"/>
                <w:sz w:val="24"/>
                <w:szCs w:val="24"/>
              </w:rPr>
            </w:pPr>
          </w:p>
          <w:p w:rsidR="0064495A" w:rsidRDefault="0064495A" w:rsidP="0094445C">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Развитие Публичной кадастровой карты (далее – ПКК), размещенной на официальном сайте Росреестра, не предусмотрено, в связи с тем, что в</w:t>
            </w:r>
            <w:r>
              <w:rPr>
                <w:rFonts w:ascii="Times New Roman" w:hAnsi="Times New Roman" w:cs="Times New Roman"/>
                <w:sz w:val="24"/>
                <w:szCs w:val="24"/>
              </w:rPr>
              <w:t xml:space="preserve"> соответствии с частями 2, 3 статьи 12 </w:t>
            </w:r>
            <w:r w:rsidR="009A2F34" w:rsidRPr="009A2F34">
              <w:rPr>
                <w:rFonts w:ascii="Times New Roman" w:hAnsi="Times New Roman" w:cs="Times New Roman"/>
                <w:sz w:val="24"/>
                <w:szCs w:val="24"/>
              </w:rPr>
              <w:t>Закон</w:t>
            </w:r>
            <w:r w:rsidR="009A2F34">
              <w:rPr>
                <w:rFonts w:ascii="Times New Roman" w:hAnsi="Times New Roman" w:cs="Times New Roman"/>
                <w:sz w:val="24"/>
                <w:szCs w:val="24"/>
              </w:rPr>
              <w:t>а</w:t>
            </w:r>
            <w:r w:rsidR="009A2F34" w:rsidRPr="009A2F34">
              <w:rPr>
                <w:rFonts w:ascii="Times New Roman" w:hAnsi="Times New Roman" w:cs="Times New Roman"/>
                <w:sz w:val="24"/>
                <w:szCs w:val="24"/>
              </w:rPr>
              <w:t xml:space="preserve"> № 218-ФЗ </w:t>
            </w:r>
            <w:r>
              <w:rPr>
                <w:rFonts w:ascii="Times New Roman" w:hAnsi="Times New Roman" w:cs="Times New Roman"/>
                <w:sz w:val="24"/>
                <w:szCs w:val="24"/>
              </w:rPr>
              <w:t>ПКК подлежит размещению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пространственных данных».</w:t>
            </w:r>
          </w:p>
          <w:p w:rsidR="00645EEA" w:rsidRPr="003F0C86" w:rsidRDefault="00645EEA" w:rsidP="0094445C">
            <w:pPr>
              <w:shd w:val="clear" w:color="auto" w:fill="FFFFFF"/>
              <w:spacing w:after="0" w:line="240" w:lineRule="auto"/>
              <w:jc w:val="both"/>
              <w:rPr>
                <w:rFonts w:ascii="Times New Roman" w:hAnsi="Times New Roman" w:cs="Times New Roman"/>
                <w:b/>
                <w:sz w:val="24"/>
                <w:szCs w:val="24"/>
              </w:rPr>
            </w:pPr>
          </w:p>
        </w:tc>
      </w:tr>
      <w:tr w:rsidR="0064495A" w:rsidRPr="003F0C86" w:rsidTr="0064495A">
        <w:trPr>
          <w:trHeight w:val="834"/>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30</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Так и не пересчитаны базы ЕГРН регионов в систему ведения ЕГРН от 2011 ГСК. Выписки ГГС КИ получают как в новой, так и в старой системе, итог отлет координат более метра!</w:t>
            </w:r>
          </w:p>
        </w:tc>
        <w:tc>
          <w:tcPr>
            <w:tcW w:w="9781" w:type="dxa"/>
            <w:shd w:val="clear" w:color="auto" w:fill="auto"/>
            <w:vAlign w:val="center"/>
          </w:tcPr>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Совместное уравнивание координат пунктов ГГС Российской Федерации с учетом современных спутниковых геодезических измерений выполнено ФГБУ «Центр геодезии, картографии и ИПД»</w:t>
            </w:r>
            <w:r>
              <w:rPr>
                <w:rFonts w:ascii="Times New Roman" w:hAnsi="Times New Roman" w:cs="Times New Roman"/>
                <w:sz w:val="24"/>
                <w:szCs w:val="24"/>
              </w:rPr>
              <w:t xml:space="preserve"> (с 01.01.2023 – ППК «</w:t>
            </w:r>
            <w:proofErr w:type="spellStart"/>
            <w:r>
              <w:rPr>
                <w:rFonts w:ascii="Times New Roman" w:hAnsi="Times New Roman" w:cs="Times New Roman"/>
                <w:sz w:val="24"/>
                <w:szCs w:val="24"/>
              </w:rPr>
              <w:t>Роскадастр</w:t>
            </w:r>
            <w:proofErr w:type="spellEnd"/>
            <w:r>
              <w:rPr>
                <w:rFonts w:ascii="Times New Roman" w:hAnsi="Times New Roman" w:cs="Times New Roman"/>
                <w:sz w:val="24"/>
                <w:szCs w:val="24"/>
              </w:rPr>
              <w:t>»)</w:t>
            </w:r>
            <w:r w:rsidRPr="008A0C89">
              <w:rPr>
                <w:rFonts w:ascii="Times New Roman" w:hAnsi="Times New Roman" w:cs="Times New Roman"/>
                <w:sz w:val="24"/>
                <w:szCs w:val="24"/>
              </w:rPr>
              <w:t xml:space="preserve"> в период с 2012 по 2014 годы, что послужило основанием для установления постановлением Правительства Российской Федерации от 24.11.2016 № 1240 геодезической системы координат 2011 года (далее – ГСК-2011) в качестве государственной.</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 xml:space="preserve">С целью обеспечения требований части 4 статьи 6 </w:t>
            </w:r>
            <w:r w:rsidR="00294B4C" w:rsidRPr="00294B4C">
              <w:rPr>
                <w:rFonts w:ascii="Times New Roman" w:hAnsi="Times New Roman" w:cs="Times New Roman"/>
                <w:sz w:val="24"/>
                <w:szCs w:val="24"/>
              </w:rPr>
              <w:t>Закон</w:t>
            </w:r>
            <w:r w:rsidR="00294B4C">
              <w:rPr>
                <w:rFonts w:ascii="Times New Roman" w:hAnsi="Times New Roman" w:cs="Times New Roman"/>
                <w:sz w:val="24"/>
                <w:szCs w:val="24"/>
              </w:rPr>
              <w:t>а</w:t>
            </w:r>
            <w:r w:rsidR="00294B4C" w:rsidRPr="00294B4C">
              <w:rPr>
                <w:rFonts w:ascii="Times New Roman" w:hAnsi="Times New Roman" w:cs="Times New Roman"/>
                <w:sz w:val="24"/>
                <w:szCs w:val="24"/>
              </w:rPr>
              <w:t xml:space="preserve"> № 218-ФЗ </w:t>
            </w:r>
            <w:r w:rsidRPr="008A0C89">
              <w:rPr>
                <w:rFonts w:ascii="Times New Roman" w:hAnsi="Times New Roman" w:cs="Times New Roman"/>
                <w:sz w:val="24"/>
                <w:szCs w:val="24"/>
              </w:rPr>
              <w:t xml:space="preserve">Росреестром в 2014-2017 годах было организовано выполнение полевых геодезических работ по обеспечению связи местных систем координат, принятых для ведения государственного кадастра недвижимости в субъектах Российской Федерации (далее – МСК) с ГСК-2011. </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В ходе этих работ АО «</w:t>
            </w:r>
            <w:proofErr w:type="spellStart"/>
            <w:r w:rsidRPr="008A0C89">
              <w:rPr>
                <w:rFonts w:ascii="Times New Roman" w:hAnsi="Times New Roman" w:cs="Times New Roman"/>
                <w:sz w:val="24"/>
                <w:szCs w:val="24"/>
              </w:rPr>
              <w:t>Роскартография</w:t>
            </w:r>
            <w:proofErr w:type="spellEnd"/>
            <w:r w:rsidRPr="008A0C89">
              <w:rPr>
                <w:rFonts w:ascii="Times New Roman" w:hAnsi="Times New Roman" w:cs="Times New Roman"/>
                <w:sz w:val="24"/>
                <w:szCs w:val="24"/>
              </w:rPr>
              <w:t>»</w:t>
            </w:r>
            <w:r>
              <w:rPr>
                <w:rFonts w:ascii="Times New Roman" w:hAnsi="Times New Roman" w:cs="Times New Roman"/>
                <w:sz w:val="24"/>
                <w:szCs w:val="24"/>
              </w:rPr>
              <w:t xml:space="preserve"> (с 01.01.2024 – также ППК «</w:t>
            </w:r>
            <w:proofErr w:type="spellStart"/>
            <w:r>
              <w:rPr>
                <w:rFonts w:ascii="Times New Roman" w:hAnsi="Times New Roman" w:cs="Times New Roman"/>
                <w:sz w:val="24"/>
                <w:szCs w:val="24"/>
              </w:rPr>
              <w:t>Роскадстр</w:t>
            </w:r>
            <w:proofErr w:type="spellEnd"/>
            <w:r>
              <w:rPr>
                <w:rFonts w:ascii="Times New Roman" w:hAnsi="Times New Roman" w:cs="Times New Roman"/>
                <w:sz w:val="24"/>
                <w:szCs w:val="24"/>
              </w:rPr>
              <w:t xml:space="preserve">») </w:t>
            </w:r>
            <w:r w:rsidRPr="008A0C89">
              <w:rPr>
                <w:rFonts w:ascii="Times New Roman" w:hAnsi="Times New Roman" w:cs="Times New Roman"/>
                <w:sz w:val="24"/>
                <w:szCs w:val="24"/>
              </w:rPr>
              <w:t xml:space="preserve">в рамках государственных контрактов, заключенных с Росреестром, выполнены полевые спутниковые измерения в ГСК-2011 на нескольких тысячах пунктов ГГС на всей территории Российской Федерации. В ходе работ выполнялись все необходимые производственные процессы от проектирования до камеральной обработки полевых измерений. </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 xml:space="preserve">На основе выполненных измерений, а также данных пунктов спутниковой геодезической сети (СГС-1), совмещенных с пунктами ГГС, определены параметры связи МСК с ГСК-2011. </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Поскольку среднеквадратическая погрешность взаимного положения пунктов в ГСК-2011 по результатам уравнивания не превышает 0,07 метра, а среднеквадратическая погрешность взаимного положения смежных пунктов ГГС в МСК, базирующихся на единой системе геодезических координат 1942 года (далее – СК-42), составляет 0,2 – 0,5 метров, связь указанных систем координат обеспечивается применением специальных методов, учитывающих нелинейность изменений координат в разных системах координат.</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lastRenderedPageBreak/>
              <w:t>По заданию Росреестра ФГБУ «Центр геодезии, картографии и ИПД» выполнило работы по вычислению уточненных значений координат пунктов ГГС из ГСК-2011 в МСК с использованием параметров связи ГСК-2011 с МСК и провело анализ изменений координат пунктов ГГС в МСК. Анализ показал, что подавляющее большинство пунктов ГГС в ходе уточнения изменило свои координаты на величину</w:t>
            </w:r>
            <w:r>
              <w:rPr>
                <w:rFonts w:ascii="Times New Roman" w:hAnsi="Times New Roman" w:cs="Times New Roman"/>
                <w:sz w:val="24"/>
                <w:szCs w:val="24"/>
              </w:rPr>
              <w:t>,</w:t>
            </w:r>
            <w:r w:rsidRPr="008A0C89">
              <w:rPr>
                <w:rFonts w:ascii="Times New Roman" w:hAnsi="Times New Roman" w:cs="Times New Roman"/>
                <w:sz w:val="24"/>
                <w:szCs w:val="24"/>
              </w:rPr>
              <w:t xml:space="preserve"> не превышающую 0,2 м, а на европейской части Российской Федерации на величину не более 0,1 м.</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 xml:space="preserve">С целью апробации результатов работ по уточнению координат пунктов ГГС территориальным органам Росреестра, на территориях которых были выявлены наибольшие расхождения уточненных и неуточненных координат в МСК, Росреестром было поручено выполнить ряд полевых измерений по определению координат характерных точек объектов недвижимости с использованием уточненных координат пунктов ГГС для выявления возможных реестровых ошибок, вызванных изменением координатной основы. </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 xml:space="preserve">Все территориальные Управления </w:t>
            </w:r>
            <w:proofErr w:type="spellStart"/>
            <w:r w:rsidRPr="008A0C89">
              <w:rPr>
                <w:rFonts w:ascii="Times New Roman" w:hAnsi="Times New Roman" w:cs="Times New Roman"/>
                <w:sz w:val="24"/>
                <w:szCs w:val="24"/>
              </w:rPr>
              <w:t>Росрестра</w:t>
            </w:r>
            <w:proofErr w:type="spellEnd"/>
            <w:r w:rsidRPr="008A0C89">
              <w:rPr>
                <w:rFonts w:ascii="Times New Roman" w:hAnsi="Times New Roman" w:cs="Times New Roman"/>
                <w:sz w:val="24"/>
                <w:szCs w:val="24"/>
              </w:rPr>
              <w:t>, выполнявшие контрольные измерения, отметили, что изменений координат объектов недвижимости, которые бы свидетельствовали о необходимости массового уточнения координатных описаний объектов, внесенных в</w:t>
            </w:r>
            <w:r w:rsidR="0007512F">
              <w:rPr>
                <w:rFonts w:ascii="Times New Roman" w:hAnsi="Times New Roman" w:cs="Times New Roman"/>
                <w:sz w:val="24"/>
                <w:szCs w:val="24"/>
              </w:rPr>
              <w:t>– ЕГРН</w:t>
            </w:r>
            <w:r w:rsidRPr="008A0C89">
              <w:rPr>
                <w:rFonts w:ascii="Times New Roman" w:hAnsi="Times New Roman" w:cs="Times New Roman"/>
                <w:sz w:val="24"/>
                <w:szCs w:val="24"/>
              </w:rPr>
              <w:t xml:space="preserve">, не выявлено (протокол совещания под председательством заместителя руководителя Росреестра Громовой Т.А. от 05.10.2022 № ТГ/089-ПР/22). </w:t>
            </w:r>
          </w:p>
          <w:p w:rsidR="0064495A" w:rsidRPr="008A0C89" w:rsidRDefault="0064495A" w:rsidP="00481962">
            <w:pPr>
              <w:shd w:val="clear" w:color="auto" w:fill="FFFFFF"/>
              <w:spacing w:after="0" w:line="240" w:lineRule="auto"/>
              <w:ind w:firstLine="594"/>
              <w:jc w:val="both"/>
              <w:rPr>
                <w:rFonts w:ascii="Times New Roman" w:hAnsi="Times New Roman" w:cs="Times New Roman"/>
                <w:sz w:val="24"/>
                <w:szCs w:val="24"/>
              </w:rPr>
            </w:pPr>
            <w:r w:rsidRPr="008A0C89">
              <w:rPr>
                <w:rFonts w:ascii="Times New Roman" w:hAnsi="Times New Roman" w:cs="Times New Roman"/>
                <w:sz w:val="24"/>
                <w:szCs w:val="24"/>
              </w:rPr>
              <w:t>Величины изменений либо не превышали требуемой точности определения координат для соответствующих категорий земельных участков и объектов недвижимости (утверждены приказом Росреестра от 23.10.2020 № П/0393), либо такие изменения не имели систематических признаков, что могло свидетельствовать о том, что они связаны с наличием кадастровых ошибок в сведениях ЕГРН.</w:t>
            </w:r>
          </w:p>
          <w:p w:rsidR="0064495A" w:rsidRDefault="0064495A" w:rsidP="00481962">
            <w:pPr>
              <w:shd w:val="clear" w:color="auto" w:fill="FFFFFF"/>
              <w:spacing w:after="0" w:line="240" w:lineRule="auto"/>
              <w:jc w:val="both"/>
              <w:rPr>
                <w:rFonts w:ascii="Times New Roman" w:hAnsi="Times New Roman" w:cs="Times New Roman"/>
                <w:sz w:val="24"/>
                <w:szCs w:val="24"/>
              </w:rPr>
            </w:pPr>
            <w:r w:rsidRPr="008A0C89">
              <w:rPr>
                <w:rFonts w:ascii="Times New Roman" w:hAnsi="Times New Roman" w:cs="Times New Roman"/>
                <w:sz w:val="24"/>
                <w:szCs w:val="24"/>
              </w:rPr>
              <w:t xml:space="preserve">Сформированные ФГБУ «Центр геодезии, картографии и ИПД» списки уточненных координат пунктов ГГС в МСК по поручению Росреестра включены в ФФПД и в настоящее время предоставляются по </w:t>
            </w:r>
            <w:r>
              <w:rPr>
                <w:rFonts w:ascii="Times New Roman" w:hAnsi="Times New Roman" w:cs="Times New Roman"/>
                <w:sz w:val="24"/>
                <w:szCs w:val="24"/>
              </w:rPr>
              <w:t>Пр</w:t>
            </w:r>
            <w:r w:rsidRPr="008A0C89">
              <w:rPr>
                <w:rFonts w:ascii="Times New Roman" w:hAnsi="Times New Roman" w:cs="Times New Roman"/>
                <w:sz w:val="24"/>
                <w:szCs w:val="24"/>
              </w:rPr>
              <w:t>авилам</w:t>
            </w:r>
            <w:r>
              <w:rPr>
                <w:rFonts w:ascii="Times New Roman" w:hAnsi="Times New Roman" w:cs="Times New Roman"/>
                <w:sz w:val="24"/>
                <w:szCs w:val="24"/>
              </w:rPr>
              <w:t xml:space="preserve"> </w:t>
            </w:r>
            <w:r w:rsidRPr="008A0C89">
              <w:rPr>
                <w:rFonts w:ascii="Times New Roman" w:hAnsi="Times New Roman" w:cs="Times New Roman"/>
                <w:sz w:val="24"/>
                <w:szCs w:val="24"/>
              </w:rPr>
              <w:t>№ 262.</w:t>
            </w:r>
          </w:p>
          <w:p w:rsidR="00645EEA" w:rsidRPr="003F0C86" w:rsidRDefault="00645EEA" w:rsidP="00481962">
            <w:pPr>
              <w:shd w:val="clear" w:color="auto" w:fill="FFFFFF"/>
              <w:spacing w:after="0" w:line="240" w:lineRule="auto"/>
              <w:jc w:val="both"/>
              <w:rPr>
                <w:rFonts w:ascii="Times New Roman" w:hAnsi="Times New Roman" w:cs="Times New Roman"/>
                <w:b/>
                <w:sz w:val="24"/>
                <w:szCs w:val="24"/>
              </w:rPr>
            </w:pPr>
          </w:p>
        </w:tc>
      </w:tr>
      <w:tr w:rsidR="0064495A" w:rsidRPr="003F0C86" w:rsidTr="0064495A">
        <w:trPr>
          <w:trHeight w:val="778"/>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31</w:t>
            </w:r>
          </w:p>
        </w:tc>
        <w:tc>
          <w:tcPr>
            <w:tcW w:w="5245" w:type="dxa"/>
            <w:shd w:val="clear" w:color="auto" w:fill="auto"/>
            <w:vAlign w:val="center"/>
          </w:tcPr>
          <w:p w:rsidR="0064495A" w:rsidRPr="00384E98" w:rsidRDefault="0064495A" w:rsidP="0094445C">
            <w:pPr>
              <w:spacing w:after="0" w:line="240" w:lineRule="auto"/>
              <w:jc w:val="both"/>
              <w:rPr>
                <w:rFonts w:ascii="Times New Roman" w:eastAsia="Times New Roman" w:hAnsi="Times New Roman" w:cs="Times New Roman"/>
                <w:color w:val="000000"/>
                <w:sz w:val="24"/>
                <w:szCs w:val="24"/>
              </w:rPr>
            </w:pPr>
            <w:r w:rsidRPr="00384E98">
              <w:rPr>
                <w:rFonts w:ascii="Times New Roman" w:eastAsia="Times New Roman" w:hAnsi="Times New Roman" w:cs="Times New Roman"/>
                <w:color w:val="000000"/>
                <w:sz w:val="24"/>
                <w:szCs w:val="24"/>
              </w:rPr>
              <w:tab/>
              <w:t>Если в этом году на портале купить выписки по старой стоимости, они перейдут в следующий год или сгорят. Раз меняется стоимость.</w:t>
            </w:r>
          </w:p>
        </w:tc>
        <w:tc>
          <w:tcPr>
            <w:tcW w:w="9781" w:type="dxa"/>
            <w:shd w:val="clear" w:color="auto" w:fill="auto"/>
            <w:vAlign w:val="center"/>
          </w:tcPr>
          <w:p w:rsidR="0064495A" w:rsidRPr="00173184" w:rsidRDefault="0064495A" w:rsidP="00173184">
            <w:pPr>
              <w:shd w:val="clear" w:color="auto" w:fill="FFFFFF"/>
              <w:spacing w:after="0" w:line="240" w:lineRule="auto"/>
              <w:ind w:firstLine="720"/>
              <w:jc w:val="both"/>
              <w:rPr>
                <w:rFonts w:ascii="Times New Roman" w:hAnsi="Times New Roman" w:cs="Times New Roman"/>
                <w:sz w:val="24"/>
                <w:szCs w:val="24"/>
              </w:rPr>
            </w:pPr>
            <w:r w:rsidRPr="00384E98">
              <w:rPr>
                <w:rFonts w:ascii="Times New Roman" w:hAnsi="Times New Roman" w:cs="Times New Roman"/>
                <w:sz w:val="24"/>
                <w:szCs w:val="24"/>
              </w:rPr>
              <w:t>Срок действия приобретенного пакета – один год. Таким образом, пакеты, купленные в 2024 году, будут действовать и в 2025 году.</w:t>
            </w:r>
          </w:p>
        </w:tc>
      </w:tr>
      <w:tr w:rsidR="0064495A" w:rsidRPr="003F0C86" w:rsidTr="0064495A">
        <w:trPr>
          <w:trHeight w:val="1045"/>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32</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Почему при покупке пакетных выписок, этот пакет действителен только один год и если не успел его потратить - он благополучно сгорает вместе с твоими деньгами, потраченными на этот пакет.</w:t>
            </w:r>
          </w:p>
        </w:tc>
        <w:tc>
          <w:tcPr>
            <w:tcW w:w="9781" w:type="dxa"/>
            <w:shd w:val="clear" w:color="auto" w:fill="auto"/>
            <w:vAlign w:val="center"/>
          </w:tcPr>
          <w:p w:rsidR="0064495A" w:rsidRDefault="0064495A" w:rsidP="005C6A88">
            <w:pPr>
              <w:widowControl w:val="0"/>
              <w:shd w:val="clear" w:color="auto" w:fill="FFFFFF"/>
              <w:spacing w:after="0" w:line="240" w:lineRule="auto"/>
              <w:ind w:firstLine="720"/>
              <w:jc w:val="both"/>
            </w:pPr>
            <w:r>
              <w:rPr>
                <w:rFonts w:ascii="Times New Roman" w:hAnsi="Times New Roman" w:cs="Times New Roman"/>
                <w:sz w:val="24"/>
                <w:szCs w:val="24"/>
              </w:rPr>
              <w:t xml:space="preserve">Предоставление сведений, содержащихся в </w:t>
            </w:r>
            <w:r w:rsidR="0053472C">
              <w:rPr>
                <w:rFonts w:ascii="Times New Roman" w:hAnsi="Times New Roman" w:cs="Times New Roman"/>
                <w:sz w:val="24"/>
                <w:szCs w:val="24"/>
              </w:rPr>
              <w:t>ЕГРН</w:t>
            </w:r>
            <w:r>
              <w:rPr>
                <w:rFonts w:ascii="Times New Roman" w:hAnsi="Times New Roman" w:cs="Times New Roman"/>
                <w:sz w:val="24"/>
                <w:szCs w:val="24"/>
              </w:rPr>
              <w:t xml:space="preserve">, в том числе объем таких сведений, регулируется статьями 62, 63 </w:t>
            </w:r>
            <w:r w:rsidR="002F570B">
              <w:rPr>
                <w:rFonts w:ascii="Times New Roman" w:eastAsia="Times New Roman" w:hAnsi="Times New Roman" w:cs="Times New Roman"/>
                <w:color w:val="000000"/>
                <w:sz w:val="24"/>
                <w:szCs w:val="24"/>
              </w:rPr>
              <w:t>Закона № 218-ФЗ</w:t>
            </w:r>
            <w:r w:rsidR="002F570B">
              <w:rPr>
                <w:rFonts w:ascii="Times New Roman" w:hAnsi="Times New Roman" w:cs="Times New Roman"/>
                <w:sz w:val="24"/>
                <w:szCs w:val="24"/>
              </w:rPr>
              <w:t xml:space="preserve"> </w:t>
            </w:r>
            <w:r>
              <w:rPr>
                <w:rFonts w:ascii="Times New Roman" w:hAnsi="Times New Roman" w:cs="Times New Roman"/>
                <w:sz w:val="24"/>
                <w:szCs w:val="24"/>
              </w:rPr>
              <w:t>и нормативными правовыми актами, изданными во исполнение положений указанных статей, в том числе порядком предоставления сведений, содержащихся в ЕГРН, утвержденным приказом Росреестра от 08.04.2021 № П/0149 (далее – Порядок № П/0149).</w:t>
            </w:r>
          </w:p>
          <w:p w:rsidR="0064495A" w:rsidRDefault="0064495A" w:rsidP="005C6A88">
            <w:pPr>
              <w:widowControl w:val="0"/>
              <w:shd w:val="clear" w:color="auto" w:fill="FFFFFF"/>
              <w:spacing w:after="0" w:line="240" w:lineRule="auto"/>
              <w:ind w:firstLine="720"/>
              <w:jc w:val="both"/>
            </w:pPr>
            <w:r>
              <w:rPr>
                <w:rFonts w:ascii="Times New Roman" w:hAnsi="Times New Roman" w:cs="Times New Roman"/>
                <w:sz w:val="24"/>
                <w:szCs w:val="24"/>
              </w:rPr>
              <w:t xml:space="preserve">Сведения, содержащиеся в ЕГРН, в соответствии с Порядком № П/0149 предоставляются в том числе посредством обеспечения доступа к </w:t>
            </w:r>
            <w:r w:rsidR="002601F9">
              <w:rPr>
                <w:rFonts w:ascii="Times New Roman" w:hAnsi="Times New Roman" w:cs="Times New Roman"/>
                <w:sz w:val="24"/>
                <w:szCs w:val="24"/>
              </w:rPr>
              <w:t>ФГИС ЕГРН</w:t>
            </w:r>
            <w:r>
              <w:rPr>
                <w:rFonts w:ascii="Times New Roman" w:hAnsi="Times New Roman" w:cs="Times New Roman"/>
                <w:sz w:val="24"/>
                <w:szCs w:val="24"/>
              </w:rPr>
              <w:t xml:space="preserve"> через сервис «Запрос посредством доступа к ФГИС ЕГРН» официального сайта Росреестра в информационно-телекоммуникационной сети «Интернет» (далее – Сервис).</w:t>
            </w:r>
          </w:p>
          <w:p w:rsidR="0064495A" w:rsidRDefault="0064495A" w:rsidP="005C6A88">
            <w:pPr>
              <w:widowControl w:val="0"/>
              <w:shd w:val="clear" w:color="auto" w:fill="FFFFFF"/>
              <w:spacing w:after="0" w:line="240" w:lineRule="auto"/>
              <w:ind w:firstLine="720"/>
              <w:jc w:val="both"/>
            </w:pPr>
            <w:r>
              <w:rPr>
                <w:rFonts w:ascii="Times New Roman" w:hAnsi="Times New Roman" w:cs="Times New Roman"/>
                <w:sz w:val="24"/>
                <w:szCs w:val="24"/>
              </w:rPr>
              <w:t>Размеры платы за предоставление сведений, содержащихся в ЕГРН, посредством обеспечения д</w:t>
            </w:r>
            <w:r w:rsidR="00DB65F0">
              <w:rPr>
                <w:rFonts w:ascii="Times New Roman" w:hAnsi="Times New Roman" w:cs="Times New Roman"/>
                <w:sz w:val="24"/>
                <w:szCs w:val="24"/>
              </w:rPr>
              <w:t xml:space="preserve">оступа к ФГИС ЕГРН установлены </w:t>
            </w:r>
            <w:r w:rsidR="00DB65F0" w:rsidRPr="00DB65F0">
              <w:rPr>
                <w:rFonts w:ascii="Times New Roman" w:hAnsi="Times New Roman" w:cs="Times New Roman"/>
                <w:sz w:val="24"/>
                <w:szCs w:val="24"/>
              </w:rPr>
              <w:t>Приказом от 17.03.2016 № 145</w:t>
            </w:r>
            <w:r w:rsidR="00DB65F0">
              <w:rPr>
                <w:rFonts w:ascii="Times New Roman" w:hAnsi="Times New Roman" w:cs="Times New Roman"/>
                <w:sz w:val="24"/>
                <w:szCs w:val="24"/>
              </w:rPr>
              <w:t>.</w:t>
            </w:r>
          </w:p>
          <w:p w:rsidR="0064495A" w:rsidRDefault="0064495A" w:rsidP="005C6A88">
            <w:pPr>
              <w:widowControl w:val="0"/>
              <w:shd w:val="clear" w:color="auto" w:fill="FFFFFF"/>
              <w:spacing w:after="0" w:line="240" w:lineRule="auto"/>
              <w:ind w:firstLine="720"/>
              <w:jc w:val="both"/>
            </w:pPr>
            <w:r>
              <w:rPr>
                <w:rFonts w:ascii="Times New Roman" w:hAnsi="Times New Roman" w:cs="Times New Roman"/>
                <w:sz w:val="24"/>
                <w:szCs w:val="24"/>
              </w:rPr>
              <w:t xml:space="preserve">В соответствии с пунктом 4 </w:t>
            </w:r>
            <w:r w:rsidR="00561AF6">
              <w:rPr>
                <w:rFonts w:ascii="Times New Roman" w:hAnsi="Times New Roman" w:cs="Times New Roman"/>
                <w:sz w:val="24"/>
                <w:szCs w:val="24"/>
              </w:rPr>
              <w:t>Приказа</w:t>
            </w:r>
            <w:r w:rsidR="00561AF6" w:rsidRPr="00561AF6">
              <w:rPr>
                <w:rFonts w:ascii="Times New Roman" w:hAnsi="Times New Roman" w:cs="Times New Roman"/>
                <w:sz w:val="24"/>
                <w:szCs w:val="24"/>
              </w:rPr>
              <w:t xml:space="preserve"> от 17.03.2016 № 145</w:t>
            </w:r>
            <w:r w:rsidR="00561AF6">
              <w:rPr>
                <w:rFonts w:ascii="Times New Roman" w:hAnsi="Times New Roman" w:cs="Times New Roman"/>
                <w:sz w:val="24"/>
                <w:szCs w:val="24"/>
              </w:rPr>
              <w:t xml:space="preserve"> </w:t>
            </w:r>
            <w:r>
              <w:rPr>
                <w:rFonts w:ascii="Times New Roman" w:hAnsi="Times New Roman" w:cs="Times New Roman"/>
                <w:sz w:val="24"/>
                <w:szCs w:val="24"/>
              </w:rPr>
              <w:t xml:space="preserve">тарифы 1–5, предусмотренные приложением № 2 к </w:t>
            </w:r>
            <w:r w:rsidR="00561AF6">
              <w:rPr>
                <w:rFonts w:ascii="Times New Roman" w:hAnsi="Times New Roman" w:cs="Times New Roman"/>
                <w:sz w:val="24"/>
                <w:szCs w:val="24"/>
              </w:rPr>
              <w:t>Приказу</w:t>
            </w:r>
            <w:r w:rsidR="00561AF6" w:rsidRPr="00561AF6">
              <w:rPr>
                <w:rFonts w:ascii="Times New Roman" w:hAnsi="Times New Roman" w:cs="Times New Roman"/>
                <w:sz w:val="24"/>
                <w:szCs w:val="24"/>
              </w:rPr>
              <w:t xml:space="preserve"> от 17.03.2016 № 145</w:t>
            </w:r>
            <w:r>
              <w:rPr>
                <w:rFonts w:ascii="Times New Roman" w:hAnsi="Times New Roman" w:cs="Times New Roman"/>
                <w:sz w:val="24"/>
                <w:szCs w:val="24"/>
              </w:rPr>
              <w:t>, предоставляют возможность получения в течение одного года сведений, содержащихся в ЕГРН, посредством обеспечения доступа к ФГИС ЕГРН способом, выбранным в соответствии с порядком предоставления сведений, содержащихся в ЕГРН, утвержденным федеральным органом исполнительной власти, уполномоченным на осуществление функций по нормативно-правовому регулированию в сфере ведения ЕГРН,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ЕГРН.</w:t>
            </w:r>
          </w:p>
          <w:p w:rsidR="0064495A" w:rsidRDefault="0064495A" w:rsidP="005C6A88">
            <w:pPr>
              <w:widowControl w:val="0"/>
              <w:shd w:val="clear" w:color="auto" w:fill="FFFFFF"/>
              <w:spacing w:after="0" w:line="240" w:lineRule="auto"/>
              <w:ind w:firstLine="720"/>
              <w:jc w:val="both"/>
            </w:pPr>
            <w:r>
              <w:rPr>
                <w:rFonts w:ascii="Times New Roman" w:hAnsi="Times New Roman" w:cs="Times New Roman"/>
                <w:sz w:val="24"/>
                <w:szCs w:val="24"/>
              </w:rPr>
              <w:t>Учитывая изложенное, доступные на ключе доступа операции могут быть использованы в течение одного года с момента поступления оплаты.</w:t>
            </w:r>
          </w:p>
          <w:p w:rsidR="00645EEA" w:rsidRPr="00173184" w:rsidRDefault="0064495A" w:rsidP="00173184">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Следовательно, по истечении указанного периода происходит автоматическое списание неиспользованных баллов с баланса пакета услуг по предоставлению сведений из ЕГРН посредством доступа к ФГИС ЕГРН (компенсирующая операция).</w:t>
            </w:r>
          </w:p>
          <w:p w:rsidR="00645EEA" w:rsidRPr="003F0C86" w:rsidRDefault="00645EEA" w:rsidP="005C6A88">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1045"/>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33</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r>
            <w:r w:rsidRPr="00A663F1">
              <w:rPr>
                <w:rFonts w:ascii="Times New Roman" w:eastAsia="Times New Roman" w:hAnsi="Times New Roman" w:cs="Times New Roman"/>
                <w:color w:val="000000"/>
                <w:sz w:val="24"/>
                <w:szCs w:val="24"/>
              </w:rPr>
              <w:t xml:space="preserve">Кадастровый человек тот специалист, за счет которого вносятся в ЕГРН сведения.  Повышение НАСТОЛЬКО стоимости отразится на стоимости кадастровых работ.  В регионах установлены предельные максимальные цены. В которые уже включены и </w:t>
            </w:r>
            <w:proofErr w:type="gramStart"/>
            <w:r w:rsidRPr="00A663F1">
              <w:rPr>
                <w:rFonts w:ascii="Times New Roman" w:eastAsia="Times New Roman" w:hAnsi="Times New Roman" w:cs="Times New Roman"/>
                <w:color w:val="000000"/>
                <w:sz w:val="24"/>
                <w:szCs w:val="24"/>
              </w:rPr>
              <w:t>выпи</w:t>
            </w:r>
            <w:r>
              <w:rPr>
                <w:rFonts w:ascii="Times New Roman" w:eastAsia="Times New Roman" w:hAnsi="Times New Roman" w:cs="Times New Roman"/>
                <w:color w:val="000000"/>
                <w:sz w:val="24"/>
                <w:szCs w:val="24"/>
              </w:rPr>
              <w:t>ски</w:t>
            </w:r>
            <w:proofErr w:type="gramEnd"/>
            <w:r>
              <w:rPr>
                <w:rFonts w:ascii="Times New Roman" w:eastAsia="Times New Roman" w:hAnsi="Times New Roman" w:cs="Times New Roman"/>
                <w:color w:val="000000"/>
                <w:sz w:val="24"/>
                <w:szCs w:val="24"/>
              </w:rPr>
              <w:t xml:space="preserve"> и геодезия и </w:t>
            </w:r>
            <w:r>
              <w:rPr>
                <w:rFonts w:ascii="Times New Roman" w:eastAsia="Times New Roman" w:hAnsi="Times New Roman" w:cs="Times New Roman"/>
                <w:color w:val="000000"/>
                <w:sz w:val="24"/>
                <w:szCs w:val="24"/>
              </w:rPr>
              <w:lastRenderedPageBreak/>
              <w:t xml:space="preserve">межевой план! </w:t>
            </w:r>
            <w:r w:rsidRPr="00A663F1">
              <w:rPr>
                <w:rFonts w:ascii="Times New Roman" w:eastAsia="Times New Roman" w:hAnsi="Times New Roman" w:cs="Times New Roman"/>
                <w:color w:val="000000"/>
                <w:sz w:val="24"/>
                <w:szCs w:val="24"/>
              </w:rPr>
              <w:t xml:space="preserve">А </w:t>
            </w:r>
            <w:proofErr w:type="spellStart"/>
            <w:r w:rsidRPr="00A663F1">
              <w:rPr>
                <w:rFonts w:ascii="Times New Roman" w:eastAsia="Times New Roman" w:hAnsi="Times New Roman" w:cs="Times New Roman"/>
                <w:color w:val="000000"/>
                <w:sz w:val="24"/>
                <w:szCs w:val="24"/>
              </w:rPr>
              <w:t>Роскадастру</w:t>
            </w:r>
            <w:proofErr w:type="spellEnd"/>
            <w:r w:rsidRPr="00A663F1">
              <w:rPr>
                <w:rFonts w:ascii="Times New Roman" w:eastAsia="Times New Roman" w:hAnsi="Times New Roman" w:cs="Times New Roman"/>
                <w:color w:val="000000"/>
                <w:sz w:val="24"/>
                <w:szCs w:val="24"/>
              </w:rPr>
              <w:t xml:space="preserve"> выписки также будут платно?</w:t>
            </w:r>
          </w:p>
        </w:tc>
        <w:tc>
          <w:tcPr>
            <w:tcW w:w="9781" w:type="dxa"/>
            <w:shd w:val="clear" w:color="auto" w:fill="auto"/>
            <w:vAlign w:val="center"/>
          </w:tcPr>
          <w:p w:rsidR="0064495A" w:rsidRPr="00A663F1" w:rsidRDefault="0064495A" w:rsidP="00057F55">
            <w:pPr>
              <w:spacing w:after="0" w:line="240" w:lineRule="auto"/>
              <w:ind w:firstLine="709"/>
              <w:contextualSpacing/>
              <w:jc w:val="both"/>
              <w:rPr>
                <w:rFonts w:ascii="Times New Roman" w:hAnsi="Times New Roman" w:cs="Times New Roman"/>
                <w:sz w:val="24"/>
                <w:szCs w:val="24"/>
              </w:rPr>
            </w:pPr>
            <w:r w:rsidRPr="00A663F1">
              <w:rPr>
                <w:rFonts w:ascii="Times New Roman" w:hAnsi="Times New Roman" w:cs="Times New Roman"/>
                <w:sz w:val="24"/>
                <w:szCs w:val="24"/>
              </w:rPr>
              <w:lastRenderedPageBreak/>
              <w:t xml:space="preserve">Согласно пункту 15.1 части 1 статьи 63 </w:t>
            </w:r>
            <w:r w:rsidR="00FE3338" w:rsidRPr="00FE3338">
              <w:rPr>
                <w:rFonts w:ascii="Times New Roman" w:hAnsi="Times New Roman" w:cs="Times New Roman"/>
                <w:sz w:val="24"/>
                <w:szCs w:val="24"/>
              </w:rPr>
              <w:t>Закон</w:t>
            </w:r>
            <w:r w:rsidR="00FE3338">
              <w:rPr>
                <w:rFonts w:ascii="Times New Roman" w:hAnsi="Times New Roman" w:cs="Times New Roman"/>
                <w:sz w:val="24"/>
                <w:szCs w:val="24"/>
              </w:rPr>
              <w:t>а</w:t>
            </w:r>
            <w:r w:rsidR="00FE3338" w:rsidRPr="00FE3338">
              <w:rPr>
                <w:rFonts w:ascii="Times New Roman" w:hAnsi="Times New Roman" w:cs="Times New Roman"/>
                <w:sz w:val="24"/>
                <w:szCs w:val="24"/>
              </w:rPr>
              <w:t xml:space="preserve"> № 218-ФЗ </w:t>
            </w:r>
            <w:r w:rsidRPr="00A663F1">
              <w:rPr>
                <w:rFonts w:ascii="Times New Roman" w:hAnsi="Times New Roman" w:cs="Times New Roman"/>
                <w:sz w:val="24"/>
                <w:szCs w:val="24"/>
              </w:rPr>
              <w:t>сведения, содержащиеся в ЕГРН, предост</w:t>
            </w:r>
            <w:r w:rsidR="005C6A88">
              <w:rPr>
                <w:rFonts w:ascii="Times New Roman" w:hAnsi="Times New Roman" w:cs="Times New Roman"/>
                <w:sz w:val="24"/>
                <w:szCs w:val="24"/>
              </w:rPr>
              <w:t xml:space="preserve">авляются бесплатно по запросам </w:t>
            </w:r>
            <w:r w:rsidRPr="00A663F1">
              <w:rPr>
                <w:rFonts w:ascii="Times New Roman" w:hAnsi="Times New Roman" w:cs="Times New Roman"/>
                <w:sz w:val="24"/>
                <w:szCs w:val="24"/>
              </w:rPr>
              <w:t>о предоставлении сведений из ЕГРН публичн</w:t>
            </w:r>
            <w:r>
              <w:rPr>
                <w:rFonts w:ascii="Times New Roman" w:hAnsi="Times New Roman" w:cs="Times New Roman"/>
                <w:sz w:val="24"/>
                <w:szCs w:val="24"/>
              </w:rPr>
              <w:t xml:space="preserve">о-правовой компании, указанной </w:t>
            </w:r>
            <w:r w:rsidRPr="00A663F1">
              <w:rPr>
                <w:rFonts w:ascii="Times New Roman" w:hAnsi="Times New Roman" w:cs="Times New Roman"/>
                <w:sz w:val="24"/>
                <w:szCs w:val="24"/>
              </w:rPr>
              <w:t xml:space="preserve">в статье 3.1 </w:t>
            </w:r>
            <w:r w:rsidR="00FE3338" w:rsidRPr="00FE3338">
              <w:rPr>
                <w:rFonts w:ascii="Times New Roman" w:hAnsi="Times New Roman" w:cs="Times New Roman"/>
                <w:sz w:val="24"/>
                <w:szCs w:val="24"/>
              </w:rPr>
              <w:t>Закон</w:t>
            </w:r>
            <w:r w:rsidR="00FE3338">
              <w:rPr>
                <w:rFonts w:ascii="Times New Roman" w:hAnsi="Times New Roman" w:cs="Times New Roman"/>
                <w:sz w:val="24"/>
                <w:szCs w:val="24"/>
              </w:rPr>
              <w:t>а</w:t>
            </w:r>
            <w:r w:rsidR="00FE3338" w:rsidRPr="00FE3338">
              <w:rPr>
                <w:rFonts w:ascii="Times New Roman" w:hAnsi="Times New Roman" w:cs="Times New Roman"/>
                <w:sz w:val="24"/>
                <w:szCs w:val="24"/>
              </w:rPr>
              <w:t xml:space="preserve"> № 218-ФЗ</w:t>
            </w:r>
            <w:r w:rsidRPr="00A663F1">
              <w:rPr>
                <w:rFonts w:ascii="Times New Roman" w:hAnsi="Times New Roman" w:cs="Times New Roman"/>
                <w:sz w:val="24"/>
                <w:szCs w:val="24"/>
              </w:rPr>
              <w:t>.</w:t>
            </w:r>
          </w:p>
          <w:p w:rsidR="0064495A" w:rsidRPr="00A663F1" w:rsidRDefault="0064495A" w:rsidP="00057F55">
            <w:pPr>
              <w:spacing w:after="0" w:line="240" w:lineRule="auto"/>
              <w:ind w:firstLine="709"/>
              <w:contextualSpacing/>
              <w:jc w:val="both"/>
              <w:rPr>
                <w:rFonts w:ascii="Times New Roman" w:hAnsi="Times New Roman" w:cs="Times New Roman"/>
                <w:sz w:val="24"/>
                <w:szCs w:val="24"/>
              </w:rPr>
            </w:pPr>
            <w:r w:rsidRPr="00A663F1">
              <w:rPr>
                <w:rFonts w:ascii="Times New Roman" w:hAnsi="Times New Roman" w:cs="Times New Roman"/>
                <w:sz w:val="24"/>
                <w:szCs w:val="24"/>
              </w:rPr>
              <w:t>Вместе с тем, запрос кадастрового инженера, выполняющего кадастровые работы в отношении земельного(</w:t>
            </w:r>
            <w:proofErr w:type="spellStart"/>
            <w:r w:rsidRPr="00A663F1">
              <w:rPr>
                <w:rFonts w:ascii="Times New Roman" w:hAnsi="Times New Roman" w:cs="Times New Roman"/>
                <w:sz w:val="24"/>
                <w:szCs w:val="24"/>
              </w:rPr>
              <w:t>ых</w:t>
            </w:r>
            <w:proofErr w:type="spellEnd"/>
            <w:r w:rsidRPr="00A663F1">
              <w:rPr>
                <w:rFonts w:ascii="Times New Roman" w:hAnsi="Times New Roman" w:cs="Times New Roman"/>
                <w:sz w:val="24"/>
                <w:szCs w:val="24"/>
              </w:rPr>
              <w:t>) участка(</w:t>
            </w:r>
            <w:proofErr w:type="spellStart"/>
            <w:r w:rsidRPr="00A663F1">
              <w:rPr>
                <w:rFonts w:ascii="Times New Roman" w:hAnsi="Times New Roman" w:cs="Times New Roman"/>
                <w:sz w:val="24"/>
                <w:szCs w:val="24"/>
              </w:rPr>
              <w:t>ов</w:t>
            </w:r>
            <w:proofErr w:type="spellEnd"/>
            <w:r w:rsidRPr="00A663F1">
              <w:rPr>
                <w:rFonts w:ascii="Times New Roman" w:hAnsi="Times New Roman" w:cs="Times New Roman"/>
                <w:sz w:val="24"/>
                <w:szCs w:val="24"/>
              </w:rPr>
              <w:t xml:space="preserve">) или комплексные кадастровые работы, содержащий указание на предоставление в том числе сведений из ЕГРН об адресах правообладателей </w:t>
            </w:r>
            <w:r w:rsidRPr="00A663F1">
              <w:rPr>
                <w:rFonts w:ascii="Times New Roman" w:hAnsi="Times New Roman" w:cs="Times New Roman"/>
                <w:sz w:val="24"/>
                <w:szCs w:val="24"/>
              </w:rPr>
              <w:lastRenderedPageBreak/>
              <w:t>земельных</w:t>
            </w:r>
            <w:r w:rsidR="005C6A88">
              <w:rPr>
                <w:rFonts w:ascii="Times New Roman" w:hAnsi="Times New Roman" w:cs="Times New Roman"/>
                <w:sz w:val="24"/>
                <w:szCs w:val="24"/>
              </w:rPr>
              <w:t xml:space="preserve"> участков, заверяется подписью </w:t>
            </w:r>
            <w:r w:rsidRPr="00A663F1">
              <w:rPr>
                <w:rFonts w:ascii="Times New Roman" w:hAnsi="Times New Roman" w:cs="Times New Roman"/>
                <w:sz w:val="24"/>
                <w:szCs w:val="24"/>
              </w:rPr>
              <w:t>и печатью кадастрового инженера в случае представления запроса в виде бумажного документа, усиленной квалифицированной электронной подписью такого кадастрового инженера в случае представления запроса в электронной форме (пункт 44 Порядка).</w:t>
            </w:r>
          </w:p>
          <w:p w:rsidR="0064495A" w:rsidRPr="00A663F1" w:rsidRDefault="0064495A" w:rsidP="00057F55">
            <w:pPr>
              <w:spacing w:after="0" w:line="240" w:lineRule="auto"/>
              <w:ind w:firstLine="709"/>
              <w:contextualSpacing/>
              <w:jc w:val="both"/>
              <w:rPr>
                <w:rFonts w:ascii="Times New Roman" w:hAnsi="Times New Roman" w:cs="Times New Roman"/>
                <w:sz w:val="24"/>
                <w:szCs w:val="24"/>
              </w:rPr>
            </w:pPr>
            <w:r w:rsidRPr="00A663F1">
              <w:rPr>
                <w:rFonts w:ascii="Times New Roman" w:hAnsi="Times New Roman" w:cs="Times New Roman"/>
                <w:sz w:val="24"/>
                <w:szCs w:val="24"/>
              </w:rPr>
              <w:t xml:space="preserve">Для получения в составе выписки из ЕГРН об объекте недвижимости или кадастрового плана территории сведений об адресах правообладателей земельных участков к запросу кадастрового инженера прилагается соответственно копия документа, на основании которого выполняются такие кадастровые работы (выписка из такого документа), копия государственного или муниципального контракта на выполнение </w:t>
            </w:r>
            <w:r w:rsidR="005C6A88">
              <w:rPr>
                <w:rFonts w:ascii="Times New Roman" w:hAnsi="Times New Roman" w:cs="Times New Roman"/>
                <w:sz w:val="24"/>
                <w:szCs w:val="24"/>
              </w:rPr>
              <w:t xml:space="preserve">комплексных кадастровых работ, </w:t>
            </w:r>
            <w:r w:rsidRPr="00A663F1">
              <w:rPr>
                <w:rFonts w:ascii="Times New Roman" w:hAnsi="Times New Roman" w:cs="Times New Roman"/>
                <w:sz w:val="24"/>
                <w:szCs w:val="24"/>
              </w:rPr>
              <w:t>а также справка с места работы, подтверждающая, что кадастровый инженер, выполняющий кадастровые работы или комплексные кадастровые работы, является работником юридического лица, если договор подряда либо государственный или муниципальный контракт заключен с таким юридическим лицом либо кадастровые работы выполняются для собственных нужд такого юридического лица, или документ, подтверждающий факт внесения сведений об индивидуальном предпринимателе в единый государственный реестр индивидуальных предпринимателей, или копия такого документа.</w:t>
            </w:r>
          </w:p>
          <w:p w:rsidR="0064495A" w:rsidRPr="00A663F1" w:rsidRDefault="0064495A" w:rsidP="00057F55">
            <w:pPr>
              <w:spacing w:after="0" w:line="240" w:lineRule="auto"/>
              <w:ind w:firstLine="709"/>
              <w:contextualSpacing/>
              <w:jc w:val="both"/>
              <w:rPr>
                <w:rFonts w:ascii="Times New Roman" w:hAnsi="Times New Roman" w:cs="Times New Roman"/>
                <w:sz w:val="24"/>
                <w:szCs w:val="24"/>
              </w:rPr>
            </w:pPr>
            <w:r w:rsidRPr="00A663F1">
              <w:rPr>
                <w:rFonts w:ascii="Times New Roman" w:hAnsi="Times New Roman" w:cs="Times New Roman"/>
                <w:sz w:val="24"/>
                <w:szCs w:val="24"/>
              </w:rPr>
              <w:t xml:space="preserve">Учитывая изложенное, запрос о предоставлении сведений ЕГРН, направляемый </w:t>
            </w:r>
            <w:r w:rsidR="00173184">
              <w:rPr>
                <w:rFonts w:ascii="Times New Roman" w:hAnsi="Times New Roman" w:cs="Times New Roman"/>
                <w:sz w:val="24"/>
                <w:szCs w:val="24"/>
              </w:rPr>
              <w:br/>
            </w:r>
            <w:r w:rsidRPr="00A663F1">
              <w:rPr>
                <w:rFonts w:ascii="Times New Roman" w:hAnsi="Times New Roman" w:cs="Times New Roman"/>
                <w:sz w:val="24"/>
                <w:szCs w:val="24"/>
              </w:rPr>
              <w:t>в целях выполнения кадастровых работ, подписывается непосредственно кадастровым инженером, а не должностным лицом юридического лица, работником которого является кадастровый инженер.</w:t>
            </w:r>
          </w:p>
          <w:p w:rsidR="0064495A" w:rsidRPr="00A663F1" w:rsidRDefault="0064495A" w:rsidP="00FE64F4">
            <w:pPr>
              <w:spacing w:after="0" w:line="240" w:lineRule="auto"/>
              <w:ind w:firstLine="709"/>
              <w:contextualSpacing/>
              <w:jc w:val="both"/>
              <w:rPr>
                <w:rFonts w:ascii="Times New Roman" w:hAnsi="Times New Roman" w:cs="Times New Roman"/>
                <w:sz w:val="24"/>
                <w:szCs w:val="24"/>
              </w:rPr>
            </w:pPr>
            <w:r w:rsidRPr="00A663F1">
              <w:rPr>
                <w:rFonts w:ascii="Times New Roman" w:hAnsi="Times New Roman" w:cs="Times New Roman"/>
                <w:sz w:val="24"/>
                <w:szCs w:val="24"/>
              </w:rPr>
              <w:t>Таким образом, действующими нормативными правовыми актами урегулирован порядок получения сведени</w:t>
            </w:r>
            <w:r>
              <w:rPr>
                <w:rFonts w:ascii="Times New Roman" w:hAnsi="Times New Roman" w:cs="Times New Roman"/>
                <w:sz w:val="24"/>
                <w:szCs w:val="24"/>
              </w:rPr>
              <w:t xml:space="preserve">й ЕГРН кадастровыми инженерами </w:t>
            </w:r>
            <w:r w:rsidRPr="00A663F1">
              <w:rPr>
                <w:rFonts w:ascii="Times New Roman" w:hAnsi="Times New Roman" w:cs="Times New Roman"/>
                <w:sz w:val="24"/>
                <w:szCs w:val="24"/>
              </w:rPr>
              <w:t>в целях осуществления кадастровых работ.</w:t>
            </w:r>
          </w:p>
        </w:tc>
      </w:tr>
      <w:tr w:rsidR="0064495A" w:rsidRPr="003F0C86" w:rsidTr="0064495A">
        <w:trPr>
          <w:trHeight w:val="1045"/>
        </w:trPr>
        <w:tc>
          <w:tcPr>
            <w:tcW w:w="562" w:type="dxa"/>
          </w:tcPr>
          <w:p w:rsidR="0064495A" w:rsidRPr="003F0C86" w:rsidRDefault="0064495A" w:rsidP="0094445C">
            <w:pPr>
              <w:spacing w:after="0" w:line="240" w:lineRule="auto"/>
              <w:jc w:val="center"/>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lastRenderedPageBreak/>
              <w:t>34</w:t>
            </w:r>
          </w:p>
        </w:tc>
        <w:tc>
          <w:tcPr>
            <w:tcW w:w="5245" w:type="dxa"/>
            <w:shd w:val="clear" w:color="auto" w:fill="auto"/>
            <w:vAlign w:val="center"/>
          </w:tcPr>
          <w:p w:rsidR="0064495A" w:rsidRPr="003F0C86" w:rsidRDefault="0064495A" w:rsidP="0094445C">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 xml:space="preserve">На текущий момент в стоимость работ по ККР не включаются пока затраты по выявлению самовольных построек и неучтенных объектов. Будет ли как-то пересматриваться ценовая политика? Сейчас часть этой работы по </w:t>
            </w:r>
            <w:proofErr w:type="spellStart"/>
            <w:r w:rsidRPr="003F0C86">
              <w:rPr>
                <w:rFonts w:ascii="Times New Roman" w:eastAsia="Times New Roman" w:hAnsi="Times New Roman" w:cs="Times New Roman"/>
                <w:color w:val="000000"/>
                <w:sz w:val="24"/>
                <w:szCs w:val="24"/>
              </w:rPr>
              <w:t>затратности</w:t>
            </w:r>
            <w:proofErr w:type="spellEnd"/>
            <w:r w:rsidRPr="003F0C86">
              <w:rPr>
                <w:rFonts w:ascii="Times New Roman" w:eastAsia="Times New Roman" w:hAnsi="Times New Roman" w:cs="Times New Roman"/>
                <w:color w:val="000000"/>
                <w:sz w:val="24"/>
                <w:szCs w:val="24"/>
              </w:rPr>
              <w:t xml:space="preserve"> составляет 20% </w:t>
            </w:r>
            <w:proofErr w:type="spellStart"/>
            <w:r w:rsidRPr="003F0C86">
              <w:rPr>
                <w:rFonts w:ascii="Times New Roman" w:eastAsia="Times New Roman" w:hAnsi="Times New Roman" w:cs="Times New Roman"/>
                <w:color w:val="000000"/>
                <w:sz w:val="24"/>
                <w:szCs w:val="24"/>
              </w:rPr>
              <w:t>нормочасов</w:t>
            </w:r>
            <w:proofErr w:type="spellEnd"/>
            <w:r w:rsidRPr="003F0C86">
              <w:rPr>
                <w:rFonts w:ascii="Times New Roman" w:eastAsia="Times New Roman" w:hAnsi="Times New Roman" w:cs="Times New Roman"/>
                <w:color w:val="000000"/>
                <w:sz w:val="24"/>
                <w:szCs w:val="24"/>
              </w:rPr>
              <w:t>.</w:t>
            </w:r>
          </w:p>
        </w:tc>
        <w:tc>
          <w:tcPr>
            <w:tcW w:w="9781" w:type="dxa"/>
            <w:shd w:val="clear" w:color="auto" w:fill="auto"/>
            <w:vAlign w:val="center"/>
          </w:tcPr>
          <w:p w:rsidR="00645EEA" w:rsidRPr="00A663F1" w:rsidRDefault="0064495A" w:rsidP="00173184">
            <w:pPr>
              <w:shd w:val="clear" w:color="auto" w:fill="FFFFFF"/>
              <w:spacing w:after="0" w:line="240" w:lineRule="auto"/>
              <w:ind w:firstLine="720"/>
              <w:jc w:val="both"/>
              <w:rPr>
                <w:rFonts w:ascii="Times New Roman" w:hAnsi="Times New Roman" w:cs="Times New Roman"/>
                <w:sz w:val="24"/>
                <w:szCs w:val="24"/>
              </w:rPr>
            </w:pPr>
            <w:r w:rsidRPr="0030354F">
              <w:rPr>
                <w:rFonts w:ascii="Times New Roman" w:hAnsi="Times New Roman" w:cs="Times New Roman"/>
                <w:sz w:val="24"/>
                <w:szCs w:val="24"/>
              </w:rPr>
              <w:t>Стат</w:t>
            </w:r>
            <w:r>
              <w:rPr>
                <w:rFonts w:ascii="Times New Roman" w:hAnsi="Times New Roman" w:cs="Times New Roman"/>
                <w:sz w:val="24"/>
                <w:szCs w:val="24"/>
              </w:rPr>
              <w:t xml:space="preserve">ьей </w:t>
            </w:r>
            <w:r w:rsidRPr="0030354F">
              <w:rPr>
                <w:rFonts w:ascii="Times New Roman" w:hAnsi="Times New Roman" w:cs="Times New Roman"/>
                <w:sz w:val="24"/>
                <w:szCs w:val="24"/>
              </w:rPr>
              <w:t>22</w:t>
            </w:r>
            <w:r>
              <w:rPr>
                <w:rFonts w:ascii="Times New Roman" w:hAnsi="Times New Roman" w:cs="Times New Roman"/>
                <w:sz w:val="24"/>
                <w:szCs w:val="24"/>
              </w:rPr>
              <w:t xml:space="preserve"> </w:t>
            </w:r>
            <w:r w:rsidRPr="000B1318">
              <w:rPr>
                <w:rFonts w:ascii="Times New Roman" w:hAnsi="Times New Roman" w:cs="Times New Roman"/>
                <w:sz w:val="24"/>
                <w:szCs w:val="24"/>
              </w:rPr>
              <w:t xml:space="preserve">Федерального закона от 05.04.2013 № 44-ФЗ «О контрактной системе </w:t>
            </w:r>
            <w:r w:rsidR="00173184">
              <w:rPr>
                <w:rFonts w:ascii="Times New Roman" w:hAnsi="Times New Roman" w:cs="Times New Roman"/>
                <w:sz w:val="24"/>
                <w:szCs w:val="24"/>
              </w:rPr>
              <w:br/>
            </w:r>
            <w:r w:rsidRPr="000B1318">
              <w:rPr>
                <w:rFonts w:ascii="Times New Roman" w:hAnsi="Times New Roman" w:cs="Times New Roman"/>
                <w:sz w:val="24"/>
                <w:szCs w:val="24"/>
              </w:rPr>
              <w:t>в сфере закупок товаров, работ, услуг для обеспечения госуда</w:t>
            </w:r>
            <w:r>
              <w:rPr>
                <w:rFonts w:ascii="Times New Roman" w:hAnsi="Times New Roman" w:cs="Times New Roman"/>
                <w:sz w:val="24"/>
                <w:szCs w:val="24"/>
              </w:rPr>
              <w:t>рственных и муниципальных нужд», определен порядок  определения н</w:t>
            </w:r>
            <w:r w:rsidRPr="0030354F">
              <w:rPr>
                <w:rFonts w:ascii="Times New Roman" w:hAnsi="Times New Roman" w:cs="Times New Roman"/>
                <w:sz w:val="24"/>
                <w:szCs w:val="24"/>
              </w:rPr>
              <w:t>ачальн</w:t>
            </w:r>
            <w:r>
              <w:rPr>
                <w:rFonts w:ascii="Times New Roman" w:hAnsi="Times New Roman" w:cs="Times New Roman"/>
                <w:sz w:val="24"/>
                <w:szCs w:val="24"/>
              </w:rPr>
              <w:t>ой</w:t>
            </w:r>
            <w:r w:rsidRPr="0030354F">
              <w:rPr>
                <w:rFonts w:ascii="Times New Roman" w:hAnsi="Times New Roman" w:cs="Times New Roman"/>
                <w:sz w:val="24"/>
                <w:szCs w:val="24"/>
              </w:rPr>
              <w:t xml:space="preserve"> (максимальн</w:t>
            </w:r>
            <w:r>
              <w:rPr>
                <w:rFonts w:ascii="Times New Roman" w:hAnsi="Times New Roman" w:cs="Times New Roman"/>
                <w:sz w:val="24"/>
                <w:szCs w:val="24"/>
              </w:rPr>
              <w:t>ой</w:t>
            </w:r>
            <w:r w:rsidRPr="0030354F">
              <w:rPr>
                <w:rFonts w:ascii="Times New Roman" w:hAnsi="Times New Roman" w:cs="Times New Roman"/>
                <w:sz w:val="24"/>
                <w:szCs w:val="24"/>
              </w:rPr>
              <w:t>) цен</w:t>
            </w:r>
            <w:r>
              <w:rPr>
                <w:rFonts w:ascii="Times New Roman" w:hAnsi="Times New Roman" w:cs="Times New Roman"/>
                <w:sz w:val="24"/>
                <w:szCs w:val="24"/>
              </w:rPr>
              <w:t>ы контракта,</w:t>
            </w:r>
            <w:r w:rsidRPr="0030354F">
              <w:rPr>
                <w:rFonts w:ascii="Times New Roman" w:hAnsi="Times New Roman" w:cs="Times New Roman"/>
                <w:sz w:val="24"/>
                <w:szCs w:val="24"/>
              </w:rPr>
              <w:t xml:space="preserve"> заключаемого с единственным поставщиком (подрядчиком, исполнителем)</w:t>
            </w:r>
            <w:r>
              <w:rPr>
                <w:rFonts w:ascii="Times New Roman" w:hAnsi="Times New Roman" w:cs="Times New Roman"/>
                <w:sz w:val="24"/>
                <w:szCs w:val="24"/>
              </w:rPr>
              <w:t xml:space="preserve"> </w:t>
            </w:r>
            <w:r w:rsidRPr="000B1318">
              <w:rPr>
                <w:rFonts w:ascii="Times New Roman" w:hAnsi="Times New Roman" w:cs="Times New Roman"/>
                <w:sz w:val="24"/>
                <w:szCs w:val="24"/>
              </w:rPr>
              <w:t>и прописывается в контракте (договоре)</w:t>
            </w:r>
            <w:r>
              <w:rPr>
                <w:rFonts w:ascii="Times New Roman" w:hAnsi="Times New Roman" w:cs="Times New Roman"/>
                <w:sz w:val="24"/>
                <w:szCs w:val="24"/>
              </w:rPr>
              <w:t>, при этом статьей</w:t>
            </w:r>
            <w:r w:rsidRPr="0030354F">
              <w:rPr>
                <w:rFonts w:ascii="Times New Roman" w:hAnsi="Times New Roman" w:cs="Times New Roman"/>
                <w:sz w:val="24"/>
                <w:szCs w:val="24"/>
              </w:rPr>
              <w:t xml:space="preserve"> 42.2. Федеральн</w:t>
            </w:r>
            <w:r>
              <w:rPr>
                <w:rFonts w:ascii="Times New Roman" w:hAnsi="Times New Roman" w:cs="Times New Roman"/>
                <w:sz w:val="24"/>
                <w:szCs w:val="24"/>
              </w:rPr>
              <w:t>ого</w:t>
            </w:r>
            <w:r w:rsidRPr="0030354F">
              <w:rPr>
                <w:rFonts w:ascii="Times New Roman" w:hAnsi="Times New Roman" w:cs="Times New Roman"/>
                <w:sz w:val="24"/>
                <w:szCs w:val="24"/>
              </w:rPr>
              <w:t xml:space="preserve"> закон</w:t>
            </w:r>
            <w:r>
              <w:rPr>
                <w:rFonts w:ascii="Times New Roman" w:hAnsi="Times New Roman" w:cs="Times New Roman"/>
                <w:sz w:val="24"/>
                <w:szCs w:val="24"/>
              </w:rPr>
              <w:t>а</w:t>
            </w:r>
            <w:r w:rsidRPr="0030354F">
              <w:rPr>
                <w:rFonts w:ascii="Times New Roman" w:hAnsi="Times New Roman" w:cs="Times New Roman"/>
                <w:sz w:val="24"/>
                <w:szCs w:val="24"/>
              </w:rPr>
              <w:t xml:space="preserve"> от 24.07.2007 </w:t>
            </w:r>
            <w:r>
              <w:rPr>
                <w:rFonts w:ascii="Times New Roman" w:hAnsi="Times New Roman" w:cs="Times New Roman"/>
                <w:sz w:val="24"/>
                <w:szCs w:val="24"/>
              </w:rPr>
              <w:t>№</w:t>
            </w:r>
            <w:r w:rsidRPr="0030354F">
              <w:rPr>
                <w:rFonts w:ascii="Times New Roman" w:hAnsi="Times New Roman" w:cs="Times New Roman"/>
                <w:sz w:val="24"/>
                <w:szCs w:val="24"/>
              </w:rPr>
              <w:t xml:space="preserve"> 221-ФЗ</w:t>
            </w:r>
            <w:r>
              <w:rPr>
                <w:rFonts w:ascii="Times New Roman" w:hAnsi="Times New Roman" w:cs="Times New Roman"/>
                <w:sz w:val="24"/>
                <w:szCs w:val="24"/>
              </w:rPr>
              <w:t xml:space="preserve"> </w:t>
            </w:r>
            <w:r w:rsidRPr="0030354F">
              <w:rPr>
                <w:rFonts w:ascii="Times New Roman" w:hAnsi="Times New Roman" w:cs="Times New Roman"/>
                <w:sz w:val="24"/>
                <w:szCs w:val="24"/>
              </w:rPr>
              <w:t>"О кадастровой деятельности"</w:t>
            </w:r>
            <w:r>
              <w:rPr>
                <w:rFonts w:ascii="Times New Roman" w:hAnsi="Times New Roman" w:cs="Times New Roman"/>
                <w:sz w:val="24"/>
                <w:szCs w:val="24"/>
              </w:rPr>
              <w:t xml:space="preserve"> установлен порядок ф</w:t>
            </w:r>
            <w:r w:rsidRPr="0030354F">
              <w:rPr>
                <w:rFonts w:ascii="Times New Roman" w:hAnsi="Times New Roman" w:cs="Times New Roman"/>
                <w:sz w:val="24"/>
                <w:szCs w:val="24"/>
              </w:rPr>
              <w:t>инансировани</w:t>
            </w:r>
            <w:r>
              <w:rPr>
                <w:rFonts w:ascii="Times New Roman" w:hAnsi="Times New Roman" w:cs="Times New Roman"/>
                <w:sz w:val="24"/>
                <w:szCs w:val="24"/>
              </w:rPr>
              <w:t>я</w:t>
            </w:r>
            <w:r w:rsidRPr="0030354F">
              <w:rPr>
                <w:rFonts w:ascii="Times New Roman" w:hAnsi="Times New Roman" w:cs="Times New Roman"/>
                <w:sz w:val="24"/>
                <w:szCs w:val="24"/>
              </w:rPr>
              <w:t xml:space="preserve"> выполнения</w:t>
            </w:r>
            <w:r>
              <w:rPr>
                <w:rFonts w:ascii="Times New Roman" w:hAnsi="Times New Roman" w:cs="Times New Roman"/>
                <w:sz w:val="24"/>
                <w:szCs w:val="24"/>
              </w:rPr>
              <w:t xml:space="preserve"> комплексных кадастровых работ.</w:t>
            </w:r>
          </w:p>
        </w:tc>
      </w:tr>
      <w:tr w:rsidR="0064495A" w:rsidRPr="003F0C86" w:rsidTr="006E62B0">
        <w:trPr>
          <w:trHeight w:val="4820"/>
        </w:trPr>
        <w:tc>
          <w:tcPr>
            <w:tcW w:w="562" w:type="dxa"/>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35</w:t>
            </w:r>
          </w:p>
        </w:tc>
        <w:tc>
          <w:tcPr>
            <w:tcW w:w="5245" w:type="dxa"/>
            <w:shd w:val="clear" w:color="auto" w:fill="auto"/>
            <w:vAlign w:val="center"/>
          </w:tcPr>
          <w:p w:rsidR="0064495A" w:rsidRPr="003F0C86" w:rsidRDefault="0064495A" w:rsidP="00057F55">
            <w:pPr>
              <w:spacing w:after="0" w:line="240" w:lineRule="auto"/>
              <w:ind w:firstLine="720"/>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3F0C86">
              <w:rPr>
                <w:rFonts w:ascii="Times New Roman" w:eastAsia="Times New Roman" w:hAnsi="Times New Roman" w:cs="Times New Roman"/>
                <w:color w:val="000000"/>
                <w:sz w:val="24"/>
                <w:szCs w:val="24"/>
              </w:rPr>
              <w:t xml:space="preserve">Какую ответственность будет нести </w:t>
            </w:r>
            <w:proofErr w:type="spellStart"/>
            <w:r w:rsidRPr="003F0C86">
              <w:rPr>
                <w:rFonts w:ascii="Times New Roman" w:eastAsia="Times New Roman" w:hAnsi="Times New Roman" w:cs="Times New Roman"/>
                <w:color w:val="000000"/>
                <w:sz w:val="24"/>
                <w:szCs w:val="24"/>
              </w:rPr>
              <w:t>Роскадастр</w:t>
            </w:r>
            <w:proofErr w:type="spellEnd"/>
            <w:r w:rsidRPr="003F0C86">
              <w:rPr>
                <w:rFonts w:ascii="Times New Roman" w:eastAsia="Times New Roman" w:hAnsi="Times New Roman" w:cs="Times New Roman"/>
                <w:color w:val="000000"/>
                <w:sz w:val="24"/>
                <w:szCs w:val="24"/>
              </w:rPr>
              <w:t xml:space="preserve"> за внесение сведений с точностью 1 метр в населенных пунктах и насколько это повысит шанс повсеместного судебного разбирательства по итогам таких работ? В тоже время обычные кадастровые инженеры обязаны работать с точностью 0,1 метра.</w:t>
            </w:r>
          </w:p>
        </w:tc>
        <w:tc>
          <w:tcPr>
            <w:tcW w:w="9781" w:type="dxa"/>
            <w:shd w:val="clear" w:color="auto" w:fill="auto"/>
            <w:vAlign w:val="center"/>
          </w:tcPr>
          <w:p w:rsidR="0064495A" w:rsidRDefault="0064495A" w:rsidP="00057F55">
            <w:pPr>
              <w:pStyle w:val="af7"/>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Исходя из положений Закона № 221-ФЗ результатом ККР является карта-план территории, требования к которой установлены статьей 24.1 </w:t>
            </w:r>
            <w:r w:rsidR="001B5838">
              <w:rPr>
                <w:rFonts w:ascii="Times New Roman" w:hAnsi="Times New Roman" w:cs="Times New Roman"/>
                <w:sz w:val="24"/>
                <w:szCs w:val="24"/>
              </w:rPr>
              <w:t xml:space="preserve">Закона </w:t>
            </w:r>
            <w:r w:rsidR="001B5838" w:rsidRPr="001B5838">
              <w:rPr>
                <w:rFonts w:ascii="Times New Roman" w:hAnsi="Times New Roman" w:cs="Times New Roman"/>
                <w:sz w:val="24"/>
                <w:szCs w:val="24"/>
              </w:rPr>
              <w:t>№ 218-ФЗ</w:t>
            </w:r>
            <w:r w:rsidR="008F253A">
              <w:rPr>
                <w:rFonts w:ascii="Times New Roman" w:hAnsi="Times New Roman" w:cs="Times New Roman"/>
                <w:sz w:val="24"/>
                <w:szCs w:val="24"/>
              </w:rPr>
              <w:t>.</w:t>
            </w:r>
            <w:r w:rsidR="008F253A" w:rsidRPr="008F253A">
              <w:rPr>
                <w:rFonts w:ascii="Times New Roman" w:hAnsi="Times New Roman" w:cs="Times New Roman"/>
                <w:sz w:val="24"/>
                <w:szCs w:val="24"/>
              </w:rPr>
              <w:t xml:space="preserve"> </w:t>
            </w:r>
            <w:r>
              <w:rPr>
                <w:rFonts w:ascii="Times New Roman" w:hAnsi="Times New Roman" w:cs="Times New Roman"/>
                <w:sz w:val="24"/>
                <w:szCs w:val="24"/>
              </w:rPr>
              <w:t>В соответствии с частью 2 статьи 42.1 Закона № 221-ФЗ (в ред. от 01.01.2025) в результате выполнения ККР осуществляется уточнение местоположения границ земельных участков, устанавливается или уточняется местоположение на земельных участках зданий, сооружений, объектов незавершенного строительства, обеспечивается образование земельных участков, в том числе на которых расположены здания, включая многоквартирные дома, сооружения (за исключением сооружений, являющихся линейными объектами),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 а также земельных участков общего назначения, обеспечивается исправление реестровых ошибок в части местоположения границ объектов недвижимости.</w:t>
            </w:r>
          </w:p>
          <w:p w:rsidR="0064495A" w:rsidRDefault="0064495A" w:rsidP="00057F55">
            <w:pPr>
              <w:pStyle w:val="af7"/>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При этом, каких-либо отдельных требований для ППК «</w:t>
            </w:r>
            <w:proofErr w:type="spellStart"/>
            <w:r>
              <w:rPr>
                <w:rFonts w:ascii="Times New Roman" w:hAnsi="Times New Roman" w:cs="Times New Roman"/>
                <w:sz w:val="24"/>
                <w:szCs w:val="24"/>
              </w:rPr>
              <w:t>Роскадастр</w:t>
            </w:r>
            <w:proofErr w:type="spellEnd"/>
            <w:r>
              <w:rPr>
                <w:rFonts w:ascii="Times New Roman" w:hAnsi="Times New Roman" w:cs="Times New Roman"/>
                <w:sz w:val="24"/>
                <w:szCs w:val="24"/>
              </w:rPr>
              <w:t>», выполняющей с 01.01.2025 ККР федерального значения, действующее законодательство не предусматривает.</w:t>
            </w:r>
          </w:p>
          <w:p w:rsidR="0064495A" w:rsidRPr="005F1586" w:rsidRDefault="0064495A" w:rsidP="00057F5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Таким образом, при выполнении ККР федерального значения ППК «</w:t>
            </w:r>
            <w:proofErr w:type="spellStart"/>
            <w:r>
              <w:rPr>
                <w:rFonts w:ascii="Times New Roman" w:hAnsi="Times New Roman" w:cs="Times New Roman"/>
                <w:sz w:val="24"/>
                <w:szCs w:val="24"/>
              </w:rPr>
              <w:t>Роскадастр</w:t>
            </w:r>
            <w:proofErr w:type="spellEnd"/>
            <w:r>
              <w:rPr>
                <w:rFonts w:ascii="Times New Roman" w:hAnsi="Times New Roman" w:cs="Times New Roman"/>
                <w:sz w:val="24"/>
                <w:szCs w:val="24"/>
              </w:rPr>
              <w:t xml:space="preserve">» будет руководствоваться нормативными правовыми актами, устанавливающими требования к точности (средней </w:t>
            </w:r>
            <w:proofErr w:type="spellStart"/>
            <w:r>
              <w:rPr>
                <w:rFonts w:ascii="Times New Roman" w:hAnsi="Times New Roman" w:cs="Times New Roman"/>
                <w:sz w:val="24"/>
                <w:szCs w:val="24"/>
              </w:rPr>
              <w:t>квадратической</w:t>
            </w:r>
            <w:proofErr w:type="spellEnd"/>
            <w:r>
              <w:rPr>
                <w:rFonts w:ascii="Times New Roman" w:hAnsi="Times New Roman" w:cs="Times New Roman"/>
                <w:sz w:val="24"/>
                <w:szCs w:val="24"/>
              </w:rPr>
              <w:t xml:space="preserve"> погрешности), утвержденными приказами Росреестра от </w:t>
            </w:r>
            <w:r w:rsidRPr="005F1586">
              <w:rPr>
                <w:rFonts w:ascii="Times New Roman" w:hAnsi="Times New Roman" w:cs="Times New Roman"/>
                <w:sz w:val="24"/>
                <w:szCs w:val="24"/>
              </w:rPr>
              <w:t xml:space="preserve">23.10.2020 </w:t>
            </w:r>
            <w:r>
              <w:rPr>
                <w:rFonts w:ascii="Times New Roman" w:hAnsi="Times New Roman" w:cs="Times New Roman"/>
                <w:sz w:val="24"/>
                <w:szCs w:val="24"/>
              </w:rPr>
              <w:t>№</w:t>
            </w:r>
            <w:r w:rsidRPr="005F1586">
              <w:rPr>
                <w:rFonts w:ascii="Times New Roman" w:hAnsi="Times New Roman" w:cs="Times New Roman"/>
                <w:sz w:val="24"/>
                <w:szCs w:val="24"/>
              </w:rPr>
              <w:t xml:space="preserve"> П/0393</w:t>
            </w:r>
            <w:r>
              <w:rPr>
                <w:rFonts w:ascii="Times New Roman" w:hAnsi="Times New Roman" w:cs="Times New Roman"/>
                <w:sz w:val="24"/>
                <w:szCs w:val="24"/>
              </w:rPr>
              <w:t xml:space="preserve">, </w:t>
            </w:r>
            <w:r w:rsidRPr="005F1586">
              <w:rPr>
                <w:rFonts w:ascii="Times New Roman" w:hAnsi="Times New Roman" w:cs="Times New Roman"/>
                <w:sz w:val="24"/>
                <w:szCs w:val="24"/>
              </w:rPr>
              <w:t xml:space="preserve">от 27.12.2023 </w:t>
            </w:r>
            <w:r>
              <w:rPr>
                <w:rFonts w:ascii="Times New Roman" w:hAnsi="Times New Roman" w:cs="Times New Roman"/>
                <w:sz w:val="24"/>
                <w:szCs w:val="24"/>
              </w:rPr>
              <w:t>№</w:t>
            </w:r>
            <w:r w:rsidRPr="005F1586">
              <w:rPr>
                <w:rFonts w:ascii="Times New Roman" w:hAnsi="Times New Roman" w:cs="Times New Roman"/>
                <w:sz w:val="24"/>
                <w:szCs w:val="24"/>
              </w:rPr>
              <w:t xml:space="preserve"> П/0565</w:t>
            </w:r>
            <w:r>
              <w:rPr>
                <w:rFonts w:ascii="Times New Roman" w:hAnsi="Times New Roman" w:cs="Times New Roman"/>
                <w:sz w:val="24"/>
                <w:szCs w:val="24"/>
              </w:rPr>
              <w:t>.</w:t>
            </w:r>
          </w:p>
          <w:p w:rsidR="0064495A" w:rsidRDefault="0064495A" w:rsidP="00057F55">
            <w:pPr>
              <w:pStyle w:val="af7"/>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Дополнительно полагаем возможным отметить также следующее.</w:t>
            </w:r>
          </w:p>
          <w:p w:rsidR="0064495A" w:rsidRPr="00A663F1" w:rsidRDefault="0064495A" w:rsidP="00057F55">
            <w:pPr>
              <w:pStyle w:val="af7"/>
              <w:widowControl w:val="0"/>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Согласно положениям части 3 статьи 42.3, части 12 статьи 42.13 Закона № 221-ФЗ </w:t>
            </w:r>
            <w:r w:rsidR="00645EEA">
              <w:rPr>
                <w:rFonts w:ascii="Times New Roman" w:hAnsi="Times New Roman" w:cs="Times New Roman"/>
                <w:sz w:val="24"/>
                <w:szCs w:val="24"/>
              </w:rPr>
              <w:br/>
            </w:r>
            <w:r>
              <w:rPr>
                <w:rFonts w:ascii="Times New Roman" w:hAnsi="Times New Roman" w:cs="Times New Roman"/>
                <w:sz w:val="24"/>
                <w:szCs w:val="24"/>
              </w:rPr>
              <w:t xml:space="preserve">(в редакции от 01.01.2025) ККР выполняются  </w:t>
            </w:r>
            <w:r w:rsidRPr="00A663F1">
              <w:rPr>
                <w:rFonts w:ascii="Times New Roman" w:hAnsi="Times New Roman" w:cs="Times New Roman"/>
                <w:sz w:val="24"/>
                <w:szCs w:val="24"/>
              </w:rPr>
              <w:t>кадастровыми инженерами</w:t>
            </w:r>
            <w:r>
              <w:rPr>
                <w:rFonts w:ascii="Times New Roman" w:hAnsi="Times New Roman" w:cs="Times New Roman"/>
                <w:sz w:val="24"/>
                <w:szCs w:val="24"/>
              </w:rPr>
              <w:t xml:space="preserve"> (в зависимости от источника финансирования ККР, такие кадастровые инженеры должны являться работниками юридического лица, с которым заключен контракт или договор, на основании которых будут выполняться такие работы; индивидуальным предпринимателем, с которым заключен контракт или договор, на основании которых будут выполняться такие работы; работником ППК).</w:t>
            </w:r>
          </w:p>
          <w:p w:rsidR="0064495A" w:rsidRPr="00A663F1" w:rsidRDefault="0064495A" w:rsidP="00384E98">
            <w:pPr>
              <w:pStyle w:val="af7"/>
              <w:widowControl w:val="0"/>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силу положений частей 1 и 2 статьи 29.2 Закона № 221-ФЗ кадастровый инженер при наличии вины несет ответственность за несоблюдение требований Закона № 221-ФЗ,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карты-плана территории.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w:t>
            </w:r>
            <w:r>
              <w:rPr>
                <w:rFonts w:ascii="Times New Roman" w:hAnsi="Times New Roman" w:cs="Times New Roman"/>
                <w:sz w:val="24"/>
                <w:szCs w:val="24"/>
              </w:rPr>
              <w:lastRenderedPageBreak/>
              <w:t>возмещения по договору обязательного страхования гражданской ответственности кадастрового инженера.</w:t>
            </w:r>
          </w:p>
          <w:p w:rsidR="0064495A" w:rsidRDefault="0064495A" w:rsidP="00384E98">
            <w:pPr>
              <w:pStyle w:val="af7"/>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Исходя из положений Закона № 221-ФЗ, кадастровый инженер при наличии оснований может быть привлечен СРО к дисциплинарной ответственности (пункт 3 части 8 статьи 30, часть 9 статьи 30.1 Закона № 221-ФЗ). </w:t>
            </w:r>
          </w:p>
          <w:p w:rsidR="0064495A" w:rsidRDefault="0064495A" w:rsidP="00384E98">
            <w:pPr>
              <w:pStyle w:val="af7"/>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 совершение кадастровым инженером виновного деяния - нарушения законодательства Российской Федерации о государственном кадастровом учете недвижимого имущества и кадастровой деятельности предусмотрено наступление административной либо уголовной ответственности с применением в зависимости от тяжести совершенного правонарушения наказания в виде штрафа, дисквалификации либо обязательных или исправительных работ в соответствии с положениями Кодекса Российской Федерации об административных правонарушениях и Уголовного кодекса Российской Федерации. </w:t>
            </w:r>
          </w:p>
          <w:p w:rsidR="0064495A" w:rsidRPr="00A663F1" w:rsidRDefault="0064495A" w:rsidP="00173184">
            <w:pPr>
              <w:pStyle w:val="af7"/>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необходимо отметить, что привлечение к административной ответственности осуществляется в рамках проводимой проверки органами прокуратуры, уголовная ответственность наступает в случае возбуждения в отношении кадастрового инженера уголовного дела в рамках которого устанавливается факт причинения потерпевшему соответствующего ущерба.</w:t>
            </w:r>
          </w:p>
        </w:tc>
      </w:tr>
      <w:tr w:rsidR="0064495A" w:rsidRPr="003F0C86" w:rsidTr="0064495A">
        <w:trPr>
          <w:trHeight w:val="1045"/>
        </w:trPr>
        <w:tc>
          <w:tcPr>
            <w:tcW w:w="562" w:type="dxa"/>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36</w:t>
            </w:r>
          </w:p>
        </w:tc>
        <w:tc>
          <w:tcPr>
            <w:tcW w:w="5245" w:type="dxa"/>
            <w:shd w:val="clear" w:color="auto" w:fill="auto"/>
            <w:vAlign w:val="center"/>
          </w:tcPr>
          <w:p w:rsidR="0064495A" w:rsidRPr="003F0C86" w:rsidRDefault="0064495A" w:rsidP="00384E98">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 xml:space="preserve">          Кто в итоге будет привлечен к административной или уголовной ответственности при возникновении последующих "пересечений", по итогам ККР выполненных </w:t>
            </w:r>
            <w:proofErr w:type="spellStart"/>
            <w:r w:rsidRPr="003F0C86">
              <w:rPr>
                <w:rFonts w:ascii="Times New Roman" w:eastAsia="Times New Roman" w:hAnsi="Times New Roman" w:cs="Times New Roman"/>
                <w:color w:val="000000"/>
                <w:sz w:val="24"/>
                <w:szCs w:val="24"/>
              </w:rPr>
              <w:t>Роскадастром</w:t>
            </w:r>
            <w:proofErr w:type="spellEnd"/>
            <w:r w:rsidRPr="003F0C86">
              <w:rPr>
                <w:rFonts w:ascii="Times New Roman" w:eastAsia="Times New Roman" w:hAnsi="Times New Roman" w:cs="Times New Roman"/>
                <w:color w:val="000000"/>
                <w:sz w:val="24"/>
                <w:szCs w:val="24"/>
              </w:rPr>
              <w:t xml:space="preserve"> с такими точностями?</w:t>
            </w:r>
          </w:p>
        </w:tc>
        <w:tc>
          <w:tcPr>
            <w:tcW w:w="9781" w:type="dxa"/>
            <w:shd w:val="clear" w:color="auto" w:fill="auto"/>
            <w:vAlign w:val="center"/>
          </w:tcPr>
          <w:p w:rsidR="0064495A" w:rsidRDefault="0064495A" w:rsidP="00384E98">
            <w:pPr>
              <w:autoSpaceDE w:val="0"/>
              <w:autoSpaceDN w:val="0"/>
              <w:adjustRightInd w:val="0"/>
              <w:spacing w:after="0" w:line="240" w:lineRule="auto"/>
              <w:ind w:firstLine="283"/>
              <w:jc w:val="both"/>
              <w:rPr>
                <w:rFonts w:ascii="Times New Roman" w:hAnsi="Times New Roman" w:cs="Times New Roman"/>
                <w:bCs/>
                <w:sz w:val="24"/>
                <w:szCs w:val="24"/>
              </w:rPr>
            </w:pPr>
            <w:r w:rsidRPr="00BC220A">
              <w:rPr>
                <w:rFonts w:ascii="Times New Roman" w:hAnsi="Times New Roman" w:cs="Times New Roman"/>
                <w:bCs/>
                <w:sz w:val="24"/>
                <w:szCs w:val="24"/>
              </w:rPr>
              <w:t xml:space="preserve">Согласно </w:t>
            </w:r>
            <w:hyperlink r:id="rId9" w:history="1">
              <w:r w:rsidRPr="00BC220A">
                <w:rPr>
                  <w:rFonts w:ascii="Times New Roman" w:hAnsi="Times New Roman" w:cs="Times New Roman"/>
                  <w:bCs/>
                  <w:sz w:val="24"/>
                  <w:szCs w:val="24"/>
                </w:rPr>
                <w:t>части 1 статьи 42.1</w:t>
              </w:r>
            </w:hyperlink>
            <w:r w:rsidRPr="00BC220A">
              <w:rPr>
                <w:rFonts w:ascii="Times New Roman" w:hAnsi="Times New Roman" w:cs="Times New Roman"/>
                <w:bCs/>
                <w:sz w:val="24"/>
                <w:szCs w:val="24"/>
              </w:rPr>
              <w:t xml:space="preserve"> Закона </w:t>
            </w:r>
            <w:r>
              <w:rPr>
                <w:rFonts w:ascii="Times New Roman" w:hAnsi="Times New Roman" w:cs="Times New Roman"/>
                <w:bCs/>
                <w:sz w:val="24"/>
                <w:szCs w:val="24"/>
              </w:rPr>
              <w:t>№</w:t>
            </w:r>
            <w:r w:rsidRPr="00BC220A">
              <w:rPr>
                <w:rFonts w:ascii="Times New Roman" w:hAnsi="Times New Roman" w:cs="Times New Roman"/>
                <w:bCs/>
                <w:sz w:val="24"/>
                <w:szCs w:val="24"/>
              </w:rPr>
              <w:t xml:space="preserve"> 221-ФЗ под ККР понимаются кадастровые работы, которые выполняются одновременно в отношении всех объектов недвижимости, указанных в </w:t>
            </w:r>
            <w:hyperlink r:id="rId10" w:history="1">
              <w:r w:rsidRPr="00BC220A">
                <w:rPr>
                  <w:rFonts w:ascii="Times New Roman" w:hAnsi="Times New Roman" w:cs="Times New Roman"/>
                  <w:bCs/>
                  <w:sz w:val="24"/>
                  <w:szCs w:val="24"/>
                </w:rPr>
                <w:t>части 1 статьи 42.1</w:t>
              </w:r>
            </w:hyperlink>
            <w:r w:rsidRPr="00BC220A">
              <w:rPr>
                <w:rFonts w:ascii="Times New Roman" w:hAnsi="Times New Roman" w:cs="Times New Roman"/>
                <w:bCs/>
                <w:sz w:val="24"/>
                <w:szCs w:val="24"/>
              </w:rPr>
              <w:t xml:space="preserve"> Закона </w:t>
            </w:r>
            <w:r>
              <w:rPr>
                <w:rFonts w:ascii="Times New Roman" w:hAnsi="Times New Roman" w:cs="Times New Roman"/>
                <w:bCs/>
                <w:sz w:val="24"/>
                <w:szCs w:val="24"/>
              </w:rPr>
              <w:t>№</w:t>
            </w:r>
            <w:r w:rsidRPr="00BC220A">
              <w:rPr>
                <w:rFonts w:ascii="Times New Roman" w:hAnsi="Times New Roman" w:cs="Times New Roman"/>
                <w:bCs/>
                <w:sz w:val="24"/>
                <w:szCs w:val="24"/>
              </w:rPr>
              <w:t xml:space="preserve"> 221-ФЗ, расположенных на территории, являющейся территорией выполнения ККР.</w:t>
            </w:r>
          </w:p>
          <w:p w:rsidR="0064495A" w:rsidRDefault="0064495A" w:rsidP="00384E98">
            <w:pPr>
              <w:autoSpaceDE w:val="0"/>
              <w:autoSpaceDN w:val="0"/>
              <w:adjustRightInd w:val="0"/>
              <w:spacing w:after="0" w:line="240" w:lineRule="auto"/>
              <w:ind w:firstLine="283"/>
              <w:jc w:val="both"/>
              <w:rPr>
                <w:rFonts w:ascii="Times New Roman" w:hAnsi="Times New Roman" w:cs="Times New Roman"/>
                <w:bCs/>
                <w:sz w:val="24"/>
                <w:szCs w:val="24"/>
              </w:rPr>
            </w:pPr>
            <w:r w:rsidRPr="00E4249D">
              <w:rPr>
                <w:rFonts w:ascii="Times New Roman" w:hAnsi="Times New Roman" w:cs="Times New Roman"/>
                <w:bCs/>
                <w:sz w:val="24"/>
                <w:szCs w:val="24"/>
              </w:rPr>
              <w:t xml:space="preserve">Специальным правом на осуществление кадастровой деятельности обладает лицо, указанное в </w:t>
            </w:r>
            <w:hyperlink r:id="rId11" w:history="1">
              <w:r w:rsidRPr="00E4249D">
                <w:rPr>
                  <w:rFonts w:ascii="Times New Roman" w:hAnsi="Times New Roman" w:cs="Times New Roman"/>
                  <w:bCs/>
                  <w:sz w:val="24"/>
                  <w:szCs w:val="24"/>
                </w:rPr>
                <w:t>статье 29</w:t>
              </w:r>
            </w:hyperlink>
            <w:r w:rsidRPr="00E4249D">
              <w:rPr>
                <w:rFonts w:ascii="Times New Roman" w:hAnsi="Times New Roman" w:cs="Times New Roman"/>
                <w:bCs/>
                <w:sz w:val="24"/>
                <w:szCs w:val="24"/>
              </w:rPr>
              <w:t xml:space="preserve"> Закона № 221-ФЗ</w:t>
            </w:r>
            <w:r>
              <w:rPr>
                <w:rFonts w:ascii="Times New Roman" w:hAnsi="Times New Roman" w:cs="Times New Roman"/>
                <w:bCs/>
                <w:sz w:val="24"/>
                <w:szCs w:val="24"/>
              </w:rPr>
              <w:t xml:space="preserve"> (пункт 4 статьи 1 Закона № 221-ФЗ).</w:t>
            </w:r>
          </w:p>
          <w:p w:rsidR="0064495A" w:rsidRPr="00E4249D" w:rsidRDefault="0064495A" w:rsidP="00057F55">
            <w:pPr>
              <w:autoSpaceDE w:val="0"/>
              <w:autoSpaceDN w:val="0"/>
              <w:adjustRightInd w:val="0"/>
              <w:spacing w:after="0" w:line="240" w:lineRule="auto"/>
              <w:ind w:firstLine="720"/>
              <w:jc w:val="both"/>
              <w:rPr>
                <w:rFonts w:ascii="Times New Roman" w:hAnsi="Times New Roman" w:cs="Times New Roman"/>
                <w:bCs/>
                <w:sz w:val="24"/>
                <w:szCs w:val="24"/>
              </w:rPr>
            </w:pPr>
            <w:r w:rsidRPr="00E4249D">
              <w:rPr>
                <w:rFonts w:ascii="Times New Roman" w:hAnsi="Times New Roman" w:cs="Times New Roman"/>
                <w:bCs/>
                <w:sz w:val="24"/>
                <w:szCs w:val="24"/>
              </w:rPr>
              <w:t xml:space="preserve">В соответствии с пунктом 34 Требований </w:t>
            </w:r>
            <w:r>
              <w:rPr>
                <w:rFonts w:ascii="Times New Roman" w:hAnsi="Times New Roman" w:cs="Times New Roman"/>
                <w:bCs/>
                <w:sz w:val="24"/>
                <w:szCs w:val="24"/>
              </w:rPr>
              <w:t>№</w:t>
            </w:r>
            <w:r w:rsidRPr="00E4249D">
              <w:rPr>
                <w:rFonts w:ascii="Times New Roman" w:hAnsi="Times New Roman" w:cs="Times New Roman"/>
                <w:bCs/>
                <w:sz w:val="24"/>
                <w:szCs w:val="24"/>
              </w:rPr>
              <w:t xml:space="preserve"> П/0337 при заполнении текстовой части карты-плана территории указывается метод определения координат характерных точек границ земельных участков, контура здания, сооружения, объекта незавершенного строительства, который применялся при выполнении ККР, обеспечивающий точность определения таких координат в соответствии с требованиями к точности и методам определения координат характерных точек границ земельного участка, требованиями к точности и методам определения координат характерных точек контура здания, сооружения </w:t>
            </w:r>
            <w:r w:rsidRPr="00E4249D">
              <w:rPr>
                <w:rFonts w:ascii="Times New Roman" w:hAnsi="Times New Roman" w:cs="Times New Roman"/>
                <w:bCs/>
                <w:sz w:val="24"/>
                <w:szCs w:val="24"/>
              </w:rPr>
              <w:lastRenderedPageBreak/>
              <w:t xml:space="preserve">или объекта незавершенного строительства на земельном участке, установленными в соответствии с частью 13 статьи 22, частью 13 статьи 24 </w:t>
            </w:r>
            <w:r w:rsidR="00A05FB5" w:rsidRPr="00A05FB5">
              <w:rPr>
                <w:rFonts w:ascii="Times New Roman" w:hAnsi="Times New Roman" w:cs="Times New Roman"/>
                <w:bCs/>
                <w:sz w:val="24"/>
                <w:szCs w:val="24"/>
              </w:rPr>
              <w:t>Закон</w:t>
            </w:r>
            <w:r w:rsidR="00A05FB5">
              <w:rPr>
                <w:rFonts w:ascii="Times New Roman" w:hAnsi="Times New Roman" w:cs="Times New Roman"/>
                <w:bCs/>
                <w:sz w:val="24"/>
                <w:szCs w:val="24"/>
              </w:rPr>
              <w:t>а</w:t>
            </w:r>
            <w:r w:rsidR="00A05FB5" w:rsidRPr="00A05FB5">
              <w:rPr>
                <w:rFonts w:ascii="Times New Roman" w:hAnsi="Times New Roman" w:cs="Times New Roman"/>
                <w:bCs/>
                <w:sz w:val="24"/>
                <w:szCs w:val="24"/>
              </w:rPr>
              <w:t xml:space="preserve"> № 218-ФЗ</w:t>
            </w:r>
            <w:r w:rsidRPr="00E4249D">
              <w:rPr>
                <w:rFonts w:ascii="Times New Roman" w:hAnsi="Times New Roman" w:cs="Times New Roman"/>
                <w:bCs/>
                <w:sz w:val="24"/>
                <w:szCs w:val="24"/>
              </w:rPr>
              <w:t>.</w:t>
            </w:r>
          </w:p>
          <w:p w:rsidR="0064495A" w:rsidRDefault="0064495A" w:rsidP="00057F55">
            <w:pPr>
              <w:autoSpaceDE w:val="0"/>
              <w:autoSpaceDN w:val="0"/>
              <w:adjustRightInd w:val="0"/>
              <w:spacing w:after="0" w:line="240" w:lineRule="auto"/>
              <w:ind w:firstLine="720"/>
              <w:jc w:val="both"/>
              <w:rPr>
                <w:rFonts w:ascii="Times New Roman" w:hAnsi="Times New Roman" w:cs="Times New Roman"/>
                <w:bCs/>
                <w:sz w:val="24"/>
                <w:szCs w:val="24"/>
              </w:rPr>
            </w:pPr>
            <w:r w:rsidRPr="00A63BF6">
              <w:rPr>
                <w:rFonts w:ascii="Times New Roman" w:hAnsi="Times New Roman" w:cs="Times New Roman"/>
                <w:bCs/>
                <w:sz w:val="24"/>
                <w:szCs w:val="24"/>
              </w:rPr>
              <w:t xml:space="preserve">Требования к точности и методам определения координат характерных точек границ земельного участка, требования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утверждены приказом Росреестра от 23.10.2020 </w:t>
            </w:r>
            <w:r>
              <w:rPr>
                <w:rFonts w:ascii="Times New Roman" w:hAnsi="Times New Roman" w:cs="Times New Roman"/>
                <w:bCs/>
                <w:sz w:val="24"/>
                <w:szCs w:val="24"/>
              </w:rPr>
              <w:t>№</w:t>
            </w:r>
            <w:r w:rsidRPr="00A63BF6">
              <w:rPr>
                <w:rFonts w:ascii="Times New Roman" w:hAnsi="Times New Roman" w:cs="Times New Roman"/>
                <w:bCs/>
                <w:sz w:val="24"/>
                <w:szCs w:val="24"/>
              </w:rPr>
              <w:t xml:space="preserve"> П/0393</w:t>
            </w:r>
            <w:r>
              <w:rPr>
                <w:rFonts w:ascii="Times New Roman" w:hAnsi="Times New Roman" w:cs="Times New Roman"/>
                <w:bCs/>
                <w:sz w:val="24"/>
                <w:szCs w:val="24"/>
              </w:rPr>
              <w:t>.</w:t>
            </w:r>
          </w:p>
          <w:p w:rsidR="0064495A" w:rsidRPr="003F0C86" w:rsidRDefault="00FA4205" w:rsidP="00057F55">
            <w:pPr>
              <w:shd w:val="clear" w:color="auto" w:fill="FFFFFF"/>
              <w:spacing w:after="0" w:line="240" w:lineRule="auto"/>
              <w:ind w:firstLine="720"/>
              <w:jc w:val="both"/>
              <w:rPr>
                <w:rFonts w:ascii="Times New Roman" w:hAnsi="Times New Roman" w:cs="Times New Roman"/>
                <w:b/>
                <w:sz w:val="24"/>
                <w:szCs w:val="24"/>
              </w:rPr>
            </w:pPr>
            <w:hyperlink r:id="rId12" w:history="1">
              <w:r w:rsidR="0064495A">
                <w:rPr>
                  <w:rFonts w:ascii="Times New Roman" w:hAnsi="Times New Roman" w:cs="Times New Roman"/>
                  <w:bCs/>
                  <w:sz w:val="24"/>
                  <w:szCs w:val="24"/>
                </w:rPr>
                <w:t>Ч</w:t>
              </w:r>
              <w:r w:rsidR="0064495A" w:rsidRPr="00A63BF6">
                <w:rPr>
                  <w:rFonts w:ascii="Times New Roman" w:hAnsi="Times New Roman" w:cs="Times New Roman"/>
                  <w:bCs/>
                  <w:sz w:val="24"/>
                  <w:szCs w:val="24"/>
                </w:rPr>
                <w:t>асть 1 статьи 29.2</w:t>
              </w:r>
            </w:hyperlink>
            <w:r w:rsidR="0064495A" w:rsidRPr="00A63BF6">
              <w:rPr>
                <w:rFonts w:ascii="Times New Roman" w:hAnsi="Times New Roman" w:cs="Times New Roman"/>
                <w:bCs/>
                <w:sz w:val="24"/>
                <w:szCs w:val="24"/>
              </w:rPr>
              <w:t xml:space="preserve"> </w:t>
            </w:r>
            <w:r w:rsidR="0064495A">
              <w:rPr>
                <w:rFonts w:ascii="Times New Roman" w:hAnsi="Times New Roman" w:cs="Times New Roman"/>
                <w:bCs/>
                <w:sz w:val="24"/>
                <w:szCs w:val="24"/>
              </w:rPr>
              <w:t>Закона</w:t>
            </w:r>
            <w:r w:rsidR="0064495A" w:rsidRPr="00A63BF6">
              <w:rPr>
                <w:rFonts w:ascii="Times New Roman" w:hAnsi="Times New Roman" w:cs="Times New Roman"/>
                <w:bCs/>
                <w:sz w:val="24"/>
                <w:szCs w:val="24"/>
              </w:rPr>
              <w:t xml:space="preserve"> </w:t>
            </w:r>
            <w:r w:rsidR="0064495A">
              <w:rPr>
                <w:rFonts w:ascii="Times New Roman" w:hAnsi="Times New Roman" w:cs="Times New Roman"/>
                <w:bCs/>
                <w:sz w:val="24"/>
                <w:szCs w:val="24"/>
              </w:rPr>
              <w:t>№ 221-ФЗ «</w:t>
            </w:r>
            <w:r w:rsidR="0064495A" w:rsidRPr="00A63BF6">
              <w:rPr>
                <w:rFonts w:ascii="Times New Roman" w:hAnsi="Times New Roman" w:cs="Times New Roman"/>
                <w:bCs/>
                <w:sz w:val="24"/>
                <w:szCs w:val="24"/>
              </w:rPr>
              <w:t>О кадастровой деятельности</w:t>
            </w:r>
            <w:r w:rsidR="0064495A">
              <w:rPr>
                <w:rFonts w:ascii="Times New Roman" w:hAnsi="Times New Roman" w:cs="Times New Roman"/>
                <w:bCs/>
                <w:sz w:val="24"/>
                <w:szCs w:val="24"/>
              </w:rPr>
              <w:t>»</w:t>
            </w:r>
            <w:r w:rsidR="0064495A" w:rsidRPr="00A63BF6">
              <w:rPr>
                <w:rFonts w:ascii="Times New Roman" w:hAnsi="Times New Roman" w:cs="Times New Roman"/>
                <w:bCs/>
                <w:sz w:val="24"/>
                <w:szCs w:val="24"/>
              </w:rPr>
              <w:t xml:space="preserve"> предусматривает при наличии вины ответственность кадастрового инженера за несоблюдение требований </w:t>
            </w:r>
            <w:hyperlink r:id="rId13" w:history="1">
              <w:r w:rsidR="0064495A" w:rsidRPr="00A63BF6">
                <w:rPr>
                  <w:rFonts w:ascii="Times New Roman" w:hAnsi="Times New Roman" w:cs="Times New Roman"/>
                  <w:bCs/>
                  <w:sz w:val="24"/>
                  <w:szCs w:val="24"/>
                </w:rPr>
                <w:t>Закона</w:t>
              </w:r>
            </w:hyperlink>
            <w:r w:rsidR="0064495A" w:rsidRPr="00A63BF6">
              <w:rPr>
                <w:rFonts w:ascii="Times New Roman" w:hAnsi="Times New Roman" w:cs="Times New Roman"/>
                <w:bCs/>
                <w:sz w:val="24"/>
                <w:szCs w:val="24"/>
              </w:rPr>
              <w:t xml:space="preserve"> </w:t>
            </w:r>
            <w:r w:rsidR="0064495A">
              <w:rPr>
                <w:rFonts w:ascii="Times New Roman" w:hAnsi="Times New Roman" w:cs="Times New Roman"/>
                <w:bCs/>
                <w:sz w:val="24"/>
                <w:szCs w:val="24"/>
              </w:rPr>
              <w:t>№</w:t>
            </w:r>
            <w:r w:rsidR="0064495A" w:rsidRPr="00A63BF6">
              <w:rPr>
                <w:rFonts w:ascii="Times New Roman" w:hAnsi="Times New Roman" w:cs="Times New Roman"/>
                <w:bCs/>
                <w:sz w:val="24"/>
                <w:szCs w:val="24"/>
              </w:rPr>
              <w:t xml:space="preserve"> 221-ФЗ,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ЕГРН вносятся сведения об объектах недвижимости и которые подготовлены таким кадастровым инженером</w:t>
            </w:r>
            <w:r w:rsidR="0064495A">
              <w:rPr>
                <w:rFonts w:ascii="Times New Roman" w:hAnsi="Times New Roman" w:cs="Times New Roman"/>
                <w:bCs/>
                <w:sz w:val="24"/>
                <w:szCs w:val="24"/>
              </w:rPr>
              <w:t xml:space="preserve"> (включая административную и уголовную ответственности).</w:t>
            </w:r>
          </w:p>
        </w:tc>
      </w:tr>
      <w:tr w:rsidR="00057F55" w:rsidRPr="003F0C86" w:rsidTr="00057F55">
        <w:trPr>
          <w:trHeight w:val="1045"/>
        </w:trPr>
        <w:tc>
          <w:tcPr>
            <w:tcW w:w="562" w:type="dxa"/>
          </w:tcPr>
          <w:p w:rsidR="00057F55"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37</w:t>
            </w:r>
          </w:p>
        </w:tc>
        <w:tc>
          <w:tcPr>
            <w:tcW w:w="5245" w:type="dxa"/>
            <w:shd w:val="clear" w:color="auto" w:fill="auto"/>
            <w:vAlign w:val="center"/>
          </w:tcPr>
          <w:p w:rsidR="00057F55" w:rsidRPr="003F0C86" w:rsidRDefault="00057F55" w:rsidP="00384E98">
            <w:pPr>
              <w:spacing w:after="0" w:line="240" w:lineRule="auto"/>
              <w:jc w:val="both"/>
              <w:rPr>
                <w:rFonts w:ascii="Times New Roman" w:eastAsia="Times New Roman" w:hAnsi="Times New Roman" w:cs="Times New Roman"/>
                <w:color w:val="000000"/>
                <w:sz w:val="24"/>
                <w:szCs w:val="24"/>
              </w:rPr>
            </w:pPr>
            <w:r w:rsidRPr="00384E98">
              <w:rPr>
                <w:rFonts w:ascii="Times New Roman" w:eastAsia="Times New Roman" w:hAnsi="Times New Roman" w:cs="Times New Roman"/>
                <w:color w:val="000000"/>
                <w:sz w:val="24"/>
                <w:szCs w:val="24"/>
              </w:rPr>
              <w:t>Нужна возможность подавать кадастровому инженеру всех заявление на основании договора (В Санкт-Петербурге не дают вообще никак подать) не только постановка здания, но и внесение изменений, перепланировка квартир и т.д. Вопрос был по поводу подачи заявлений о ГКУ и ГРП в Санкт-Петербурге от кадастровых инженеров. Заявление принимают только по нотариальной доверенности, не по договору. Правомочны ли такие действия?</w:t>
            </w:r>
          </w:p>
        </w:tc>
        <w:tc>
          <w:tcPr>
            <w:tcW w:w="9781" w:type="dxa"/>
            <w:tcBorders>
              <w:bottom w:val="single" w:sz="4" w:space="0" w:color="auto"/>
            </w:tcBorders>
            <w:shd w:val="clear" w:color="auto" w:fill="auto"/>
            <w:vAlign w:val="center"/>
          </w:tcPr>
          <w:p w:rsidR="00057F55" w:rsidRPr="00BC220A" w:rsidRDefault="00B24E00" w:rsidP="00B24E00">
            <w:pPr>
              <w:autoSpaceDE w:val="0"/>
              <w:autoSpaceDN w:val="0"/>
              <w:adjustRightInd w:val="0"/>
              <w:spacing w:after="0" w:line="240" w:lineRule="auto"/>
              <w:ind w:firstLine="720"/>
              <w:jc w:val="both"/>
              <w:rPr>
                <w:rFonts w:ascii="Times New Roman" w:hAnsi="Times New Roman" w:cs="Times New Roman"/>
                <w:bCs/>
                <w:sz w:val="24"/>
                <w:szCs w:val="24"/>
              </w:rPr>
            </w:pPr>
            <w:r w:rsidRPr="00B24E00">
              <w:rPr>
                <w:rFonts w:ascii="Times New Roman" w:hAnsi="Times New Roman" w:cs="Times New Roman"/>
                <w:bCs/>
                <w:sz w:val="24"/>
                <w:szCs w:val="24"/>
              </w:rPr>
              <w:t>Случаи обращения кадастрового инженера в орган регистрации прав с заявлениями об осуществлении учетно-регистрационных действий установлены частью 2.1</w:t>
            </w:r>
            <w:r>
              <w:rPr>
                <w:rFonts w:ascii="Times New Roman" w:hAnsi="Times New Roman" w:cs="Times New Roman"/>
                <w:bCs/>
                <w:sz w:val="24"/>
                <w:szCs w:val="24"/>
              </w:rPr>
              <w:t xml:space="preserve"> статьи 36 Федерального закона </w:t>
            </w:r>
            <w:r w:rsidRPr="00B24E00">
              <w:rPr>
                <w:rFonts w:ascii="Times New Roman" w:hAnsi="Times New Roman" w:cs="Times New Roman"/>
                <w:bCs/>
                <w:sz w:val="24"/>
                <w:szCs w:val="24"/>
              </w:rPr>
              <w:t>от 24.07.2007 № 221</w:t>
            </w:r>
            <w:r>
              <w:rPr>
                <w:rFonts w:ascii="Times New Roman" w:hAnsi="Times New Roman" w:cs="Times New Roman"/>
                <w:bCs/>
                <w:sz w:val="24"/>
                <w:szCs w:val="24"/>
              </w:rPr>
              <w:t>-ФЗ</w:t>
            </w:r>
            <w:bookmarkStart w:id="0" w:name="_GoBack"/>
            <w:bookmarkEnd w:id="0"/>
            <w:r w:rsidRPr="00B24E00">
              <w:rPr>
                <w:rFonts w:ascii="Times New Roman" w:hAnsi="Times New Roman" w:cs="Times New Roman"/>
                <w:bCs/>
                <w:sz w:val="24"/>
                <w:szCs w:val="24"/>
              </w:rPr>
              <w:t>. При направлении конкретных примеров готовы вернуться к рассмотрению указанного вопроса.</w:t>
            </w:r>
          </w:p>
        </w:tc>
      </w:tr>
      <w:tr w:rsidR="0064495A" w:rsidRPr="003F0C86" w:rsidTr="00173184">
        <w:trPr>
          <w:trHeight w:val="1176"/>
        </w:trPr>
        <w:tc>
          <w:tcPr>
            <w:tcW w:w="562" w:type="dxa"/>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5245" w:type="dxa"/>
            <w:shd w:val="clear" w:color="auto" w:fill="auto"/>
            <w:vAlign w:val="center"/>
          </w:tcPr>
          <w:p w:rsidR="0064495A" w:rsidRPr="003F0C86" w:rsidRDefault="0064495A" w:rsidP="00384E9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3F0C86">
              <w:rPr>
                <w:rFonts w:ascii="Times New Roman" w:eastAsia="Times New Roman" w:hAnsi="Times New Roman" w:cs="Times New Roman"/>
                <w:color w:val="000000"/>
                <w:sz w:val="24"/>
                <w:szCs w:val="24"/>
              </w:rPr>
              <w:t>Как быть собственникам, которым провели ККР по их объектам с ошибками, начиная со смещения координат, до внесения ОКС не с теми характеристиками?</w:t>
            </w:r>
          </w:p>
        </w:tc>
        <w:tc>
          <w:tcPr>
            <w:tcW w:w="9781" w:type="dxa"/>
            <w:shd w:val="clear" w:color="auto" w:fill="auto"/>
            <w:vAlign w:val="center"/>
          </w:tcPr>
          <w:p w:rsidR="0064495A" w:rsidRPr="00556EE5" w:rsidRDefault="0064495A" w:rsidP="00384E98">
            <w:pPr>
              <w:autoSpaceDE w:val="0"/>
              <w:autoSpaceDN w:val="0"/>
              <w:adjustRightInd w:val="0"/>
              <w:spacing w:after="0" w:line="240" w:lineRule="auto"/>
              <w:ind w:firstLine="283"/>
              <w:jc w:val="both"/>
              <w:rPr>
                <w:rFonts w:ascii="Times New Roman" w:hAnsi="Times New Roman" w:cs="Times New Roman"/>
                <w:sz w:val="24"/>
                <w:szCs w:val="24"/>
              </w:rPr>
            </w:pPr>
            <w:r w:rsidRPr="00556EE5">
              <w:rPr>
                <w:rFonts w:ascii="Times New Roman" w:hAnsi="Times New Roman" w:cs="Times New Roman"/>
                <w:sz w:val="24"/>
                <w:szCs w:val="24"/>
              </w:rPr>
              <w:t>В соответствии с ч</w:t>
            </w:r>
            <w:r>
              <w:rPr>
                <w:rFonts w:ascii="Times New Roman" w:hAnsi="Times New Roman" w:cs="Times New Roman"/>
                <w:sz w:val="24"/>
                <w:szCs w:val="24"/>
              </w:rPr>
              <w:t>астью 4 статьи</w:t>
            </w:r>
            <w:r w:rsidRPr="00556EE5">
              <w:rPr>
                <w:rFonts w:ascii="Times New Roman" w:hAnsi="Times New Roman" w:cs="Times New Roman"/>
                <w:sz w:val="24"/>
                <w:szCs w:val="24"/>
              </w:rPr>
              <w:t xml:space="preserve"> 42.1 Закона </w:t>
            </w:r>
            <w:r>
              <w:rPr>
                <w:rFonts w:ascii="Times New Roman" w:hAnsi="Times New Roman" w:cs="Times New Roman"/>
                <w:sz w:val="24"/>
                <w:szCs w:val="24"/>
              </w:rPr>
              <w:t>№</w:t>
            </w:r>
            <w:r w:rsidRPr="00556EE5">
              <w:rPr>
                <w:rFonts w:ascii="Times New Roman" w:hAnsi="Times New Roman" w:cs="Times New Roman"/>
                <w:sz w:val="24"/>
                <w:szCs w:val="24"/>
              </w:rPr>
              <w:t xml:space="preserve"> 221-ФЗ повторное выполнение ККР на территории кадастрового квартала (кварталов), ранее являвшегося территорией выполнения комплексных кадастровых работ, не допускается.</w:t>
            </w:r>
          </w:p>
          <w:p w:rsidR="0064495A" w:rsidRPr="00556EE5" w:rsidRDefault="0064495A" w:rsidP="00384E98">
            <w:pPr>
              <w:autoSpaceDE w:val="0"/>
              <w:autoSpaceDN w:val="0"/>
              <w:adjustRightInd w:val="0"/>
              <w:spacing w:after="0" w:line="240" w:lineRule="auto"/>
              <w:ind w:firstLine="283"/>
              <w:jc w:val="both"/>
              <w:rPr>
                <w:rFonts w:ascii="Times New Roman" w:hAnsi="Times New Roman" w:cs="Times New Roman"/>
                <w:sz w:val="24"/>
                <w:szCs w:val="24"/>
              </w:rPr>
            </w:pPr>
            <w:r w:rsidRPr="00556EE5">
              <w:rPr>
                <w:rFonts w:ascii="Times New Roman" w:hAnsi="Times New Roman" w:cs="Times New Roman"/>
                <w:sz w:val="24"/>
                <w:szCs w:val="24"/>
              </w:rPr>
              <w:t xml:space="preserve">Результатом проведения ККР является карта-план территории, содержащей необходимые для внесения в ЕГРН сведения. Реестровая ошибка, в случае если она была допущена исполнителем при выполнении ККР, может быть исправлена в порядке, установленном статьей 61 </w:t>
            </w:r>
            <w:r w:rsidR="003507E8" w:rsidRPr="003507E8">
              <w:rPr>
                <w:rFonts w:ascii="Times New Roman" w:hAnsi="Times New Roman" w:cs="Times New Roman"/>
                <w:sz w:val="24"/>
                <w:szCs w:val="24"/>
              </w:rPr>
              <w:t>Закон</w:t>
            </w:r>
            <w:r w:rsidR="003507E8">
              <w:rPr>
                <w:rFonts w:ascii="Times New Roman" w:hAnsi="Times New Roman" w:cs="Times New Roman"/>
                <w:sz w:val="24"/>
                <w:szCs w:val="24"/>
              </w:rPr>
              <w:t>а</w:t>
            </w:r>
            <w:r w:rsidR="003507E8" w:rsidRPr="003507E8">
              <w:rPr>
                <w:rFonts w:ascii="Times New Roman" w:hAnsi="Times New Roman" w:cs="Times New Roman"/>
                <w:sz w:val="24"/>
                <w:szCs w:val="24"/>
              </w:rPr>
              <w:t xml:space="preserve"> № 218-ФЗ</w:t>
            </w:r>
            <w:r w:rsidRPr="00556EE5">
              <w:rPr>
                <w:rFonts w:ascii="Times New Roman" w:hAnsi="Times New Roman" w:cs="Times New Roman"/>
                <w:sz w:val="24"/>
                <w:szCs w:val="24"/>
              </w:rPr>
              <w:t xml:space="preserve">. Выполнение ККР осуществляется на основании контракта на </w:t>
            </w:r>
            <w:r w:rsidRPr="00556EE5">
              <w:rPr>
                <w:rFonts w:ascii="Times New Roman" w:hAnsi="Times New Roman" w:cs="Times New Roman"/>
                <w:sz w:val="24"/>
                <w:szCs w:val="24"/>
              </w:rPr>
              <w:lastRenderedPageBreak/>
              <w:t xml:space="preserve">выполнение ККР (часть 2 статьи 42.3 Закона </w:t>
            </w:r>
            <w:r>
              <w:rPr>
                <w:rFonts w:ascii="Times New Roman" w:hAnsi="Times New Roman" w:cs="Times New Roman"/>
                <w:sz w:val="24"/>
                <w:szCs w:val="24"/>
              </w:rPr>
              <w:t>№</w:t>
            </w:r>
            <w:r w:rsidRPr="00556EE5">
              <w:rPr>
                <w:rFonts w:ascii="Times New Roman" w:hAnsi="Times New Roman" w:cs="Times New Roman"/>
                <w:sz w:val="24"/>
                <w:szCs w:val="24"/>
              </w:rPr>
              <w:t xml:space="preserve"> 221-ФЗ) и на основании договора подряда на выполнение ККР (часть 2 статьи 42.3 Закона </w:t>
            </w:r>
            <w:r>
              <w:rPr>
                <w:rFonts w:ascii="Times New Roman" w:hAnsi="Times New Roman" w:cs="Times New Roman"/>
                <w:sz w:val="24"/>
                <w:szCs w:val="24"/>
              </w:rPr>
              <w:t>№</w:t>
            </w:r>
            <w:r w:rsidRPr="00556EE5">
              <w:rPr>
                <w:rFonts w:ascii="Times New Roman" w:hAnsi="Times New Roman" w:cs="Times New Roman"/>
                <w:sz w:val="24"/>
                <w:szCs w:val="24"/>
              </w:rPr>
              <w:t xml:space="preserve"> 221-ФЗ).</w:t>
            </w:r>
          </w:p>
          <w:p w:rsidR="0064495A" w:rsidRDefault="0064495A" w:rsidP="00045D7E">
            <w:pPr>
              <w:shd w:val="clear" w:color="auto" w:fill="FFFFFF"/>
              <w:spacing w:after="0" w:line="240" w:lineRule="auto"/>
              <w:ind w:firstLine="720"/>
              <w:jc w:val="both"/>
              <w:rPr>
                <w:rFonts w:ascii="Times New Roman" w:hAnsi="Times New Roman" w:cs="Times New Roman"/>
                <w:sz w:val="24"/>
                <w:szCs w:val="24"/>
              </w:rPr>
            </w:pPr>
            <w:r w:rsidRPr="00556EE5">
              <w:rPr>
                <w:rFonts w:ascii="Times New Roman" w:hAnsi="Times New Roman" w:cs="Times New Roman"/>
                <w:sz w:val="24"/>
                <w:szCs w:val="24"/>
              </w:rPr>
              <w:t>Поэтому условия выполнения таких работ в том числе обязанность по доработке карты-плана осуществляется в соответствии с такими документами.</w:t>
            </w:r>
          </w:p>
          <w:p w:rsidR="00645EEA" w:rsidRPr="003F0C86" w:rsidRDefault="00645EEA" w:rsidP="00045D7E">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64495A">
        <w:trPr>
          <w:trHeight w:val="1245"/>
        </w:trPr>
        <w:tc>
          <w:tcPr>
            <w:tcW w:w="562" w:type="dxa"/>
            <w:vMerge w:val="restart"/>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39</w:t>
            </w:r>
          </w:p>
        </w:tc>
        <w:tc>
          <w:tcPr>
            <w:tcW w:w="5245" w:type="dxa"/>
            <w:vMerge w:val="restart"/>
            <w:shd w:val="clear" w:color="auto" w:fill="auto"/>
            <w:vAlign w:val="center"/>
          </w:tcPr>
          <w:p w:rsidR="0064495A" w:rsidRPr="003F0C86" w:rsidRDefault="0064495A" w:rsidP="00384E98">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t>Кем и как определяется стоимость комплексных кадастровых работ за счет федерального бюджета?</w:t>
            </w:r>
          </w:p>
        </w:tc>
        <w:tc>
          <w:tcPr>
            <w:tcW w:w="9781" w:type="dxa"/>
            <w:shd w:val="clear" w:color="auto" w:fill="auto"/>
            <w:vAlign w:val="center"/>
          </w:tcPr>
          <w:p w:rsidR="0064495A" w:rsidRDefault="0064495A" w:rsidP="00045D7E">
            <w:pPr>
              <w:shd w:val="clear" w:color="auto" w:fill="FFFFFF"/>
              <w:spacing w:after="0" w:line="240" w:lineRule="auto"/>
              <w:ind w:firstLine="720"/>
              <w:jc w:val="both"/>
              <w:rPr>
                <w:rFonts w:ascii="Times New Roman" w:hAnsi="Times New Roman" w:cs="Times New Roman"/>
                <w:sz w:val="24"/>
                <w:szCs w:val="24"/>
              </w:rPr>
            </w:pPr>
            <w:r w:rsidRPr="00CB6B80">
              <w:rPr>
                <w:rFonts w:ascii="Times New Roman" w:hAnsi="Times New Roman" w:cs="Times New Roman"/>
                <w:sz w:val="24"/>
                <w:szCs w:val="24"/>
              </w:rPr>
              <w:t>Статьей 22 Федерального закона от 05.04.2013 № 44-ФЗ «О контрактной системе в сфере закупок товаров, работ, услуг для обеспечения государ</w:t>
            </w:r>
            <w:r>
              <w:rPr>
                <w:rFonts w:ascii="Times New Roman" w:hAnsi="Times New Roman" w:cs="Times New Roman"/>
                <w:sz w:val="24"/>
                <w:szCs w:val="24"/>
              </w:rPr>
              <w:t>ственных и муниципальных нужд»</w:t>
            </w:r>
            <w:r w:rsidRPr="00CB6B80">
              <w:rPr>
                <w:rFonts w:ascii="Times New Roman" w:hAnsi="Times New Roman" w:cs="Times New Roman"/>
                <w:sz w:val="24"/>
                <w:szCs w:val="24"/>
              </w:rPr>
              <w:t xml:space="preserve"> определен порядок  определения начальной (максимальной) цены контракта, заключаемого с единственным поставщиком (подрядчиком, исполнителем) и прописывается в контракте (договоре), при этом  статьей  42.2. Федерального закона от 24.07.2007 № 221-ФЗ "О кадастровой деятельности" установлен порядок финансирования выполнения комплексных кадастровых работ.</w:t>
            </w:r>
          </w:p>
          <w:p w:rsidR="00645EEA" w:rsidRPr="003F0C86" w:rsidRDefault="00645EEA" w:rsidP="00045D7E">
            <w:pPr>
              <w:shd w:val="clear" w:color="auto" w:fill="FFFFFF"/>
              <w:spacing w:after="0" w:line="240" w:lineRule="auto"/>
              <w:ind w:firstLine="720"/>
              <w:jc w:val="both"/>
              <w:rPr>
                <w:rFonts w:ascii="Times New Roman" w:hAnsi="Times New Roman" w:cs="Times New Roman"/>
                <w:b/>
                <w:sz w:val="24"/>
                <w:szCs w:val="24"/>
              </w:rPr>
            </w:pPr>
          </w:p>
        </w:tc>
      </w:tr>
      <w:tr w:rsidR="0064495A" w:rsidRPr="003F0C86" w:rsidTr="00173184">
        <w:trPr>
          <w:trHeight w:val="1666"/>
        </w:trPr>
        <w:tc>
          <w:tcPr>
            <w:tcW w:w="562" w:type="dxa"/>
            <w:vMerge/>
          </w:tcPr>
          <w:p w:rsidR="0064495A" w:rsidRPr="003F0C86" w:rsidRDefault="0064495A" w:rsidP="00384E98">
            <w:pPr>
              <w:spacing w:after="0" w:line="240" w:lineRule="auto"/>
              <w:jc w:val="center"/>
              <w:rPr>
                <w:rFonts w:ascii="Times New Roman" w:eastAsia="Times New Roman" w:hAnsi="Times New Roman" w:cs="Times New Roman"/>
                <w:color w:val="000000"/>
                <w:sz w:val="24"/>
                <w:szCs w:val="24"/>
              </w:rPr>
            </w:pPr>
          </w:p>
        </w:tc>
        <w:tc>
          <w:tcPr>
            <w:tcW w:w="5245" w:type="dxa"/>
            <w:vMerge/>
            <w:shd w:val="clear" w:color="auto" w:fill="auto"/>
            <w:vAlign w:val="center"/>
          </w:tcPr>
          <w:p w:rsidR="0064495A" w:rsidRPr="003F0C86" w:rsidRDefault="0064495A" w:rsidP="00384E98">
            <w:pPr>
              <w:spacing w:after="0" w:line="240" w:lineRule="auto"/>
              <w:jc w:val="both"/>
              <w:rPr>
                <w:rFonts w:ascii="Times New Roman" w:eastAsia="Times New Roman" w:hAnsi="Times New Roman" w:cs="Times New Roman"/>
                <w:color w:val="000000"/>
                <w:sz w:val="24"/>
                <w:szCs w:val="24"/>
              </w:rPr>
            </w:pPr>
          </w:p>
        </w:tc>
        <w:tc>
          <w:tcPr>
            <w:tcW w:w="9781" w:type="dxa"/>
            <w:shd w:val="clear" w:color="auto" w:fill="auto"/>
            <w:vAlign w:val="center"/>
          </w:tcPr>
          <w:p w:rsidR="0064495A" w:rsidRDefault="0064495A" w:rsidP="00045D7E">
            <w:pPr>
              <w:shd w:val="clear" w:color="auto" w:fill="FFFFFF"/>
              <w:spacing w:after="0" w:line="240" w:lineRule="auto"/>
              <w:ind w:firstLine="720"/>
              <w:jc w:val="both"/>
              <w:rPr>
                <w:rFonts w:ascii="Times New Roman" w:hAnsi="Times New Roman" w:cs="Times New Roman"/>
                <w:sz w:val="24"/>
                <w:szCs w:val="24"/>
              </w:rPr>
            </w:pPr>
            <w:r w:rsidRPr="00E037C8">
              <w:rPr>
                <w:rFonts w:ascii="Times New Roman" w:hAnsi="Times New Roman" w:cs="Times New Roman"/>
                <w:sz w:val="24"/>
                <w:szCs w:val="24"/>
              </w:rPr>
              <w:t xml:space="preserve">Стоимость выполнения ККР определяется исходя из </w:t>
            </w:r>
            <w:r>
              <w:rPr>
                <w:rFonts w:ascii="Times New Roman" w:hAnsi="Times New Roman" w:cs="Times New Roman"/>
                <w:sz w:val="24"/>
                <w:szCs w:val="24"/>
              </w:rPr>
              <w:t>количества</w:t>
            </w:r>
            <w:r w:rsidRPr="00E037C8">
              <w:rPr>
                <w:rFonts w:ascii="Times New Roman" w:hAnsi="Times New Roman" w:cs="Times New Roman"/>
                <w:sz w:val="24"/>
                <w:szCs w:val="24"/>
              </w:rPr>
              <w:t xml:space="preserve"> </w:t>
            </w:r>
            <w:r>
              <w:rPr>
                <w:rFonts w:ascii="Times New Roman" w:hAnsi="Times New Roman" w:cs="Times New Roman"/>
                <w:sz w:val="24"/>
                <w:szCs w:val="24"/>
              </w:rPr>
              <w:t xml:space="preserve">объектов недвижимости, расположенных в пределах </w:t>
            </w:r>
            <w:r w:rsidRPr="00E037C8">
              <w:rPr>
                <w:rFonts w:ascii="Times New Roman" w:hAnsi="Times New Roman" w:cs="Times New Roman"/>
                <w:sz w:val="24"/>
                <w:szCs w:val="24"/>
              </w:rPr>
              <w:t xml:space="preserve">кадастровых кварталов, на территории которых предусматривается выполнение </w:t>
            </w:r>
            <w:r>
              <w:rPr>
                <w:rFonts w:ascii="Times New Roman" w:hAnsi="Times New Roman" w:cs="Times New Roman"/>
                <w:sz w:val="24"/>
                <w:szCs w:val="24"/>
              </w:rPr>
              <w:t>ККР</w:t>
            </w:r>
            <w:r w:rsidRPr="00E037C8">
              <w:rPr>
                <w:rFonts w:ascii="Times New Roman" w:hAnsi="Times New Roman" w:cs="Times New Roman"/>
                <w:sz w:val="24"/>
                <w:szCs w:val="24"/>
              </w:rPr>
              <w:t xml:space="preserve"> федерального значения </w:t>
            </w:r>
            <w:r>
              <w:rPr>
                <w:rFonts w:ascii="Times New Roman" w:hAnsi="Times New Roman" w:cs="Times New Roman"/>
                <w:sz w:val="24"/>
                <w:szCs w:val="24"/>
              </w:rPr>
              <w:t xml:space="preserve">и определяется </w:t>
            </w:r>
            <w:r w:rsidRPr="00E037C8">
              <w:rPr>
                <w:rFonts w:ascii="Times New Roman" w:hAnsi="Times New Roman" w:cs="Times New Roman"/>
                <w:sz w:val="24"/>
                <w:szCs w:val="24"/>
              </w:rPr>
              <w:t>федеральным органом исполнительной власти, предоставляющим субсидию</w:t>
            </w:r>
            <w:r>
              <w:rPr>
                <w:rFonts w:ascii="Times New Roman" w:hAnsi="Times New Roman" w:cs="Times New Roman"/>
                <w:sz w:val="24"/>
                <w:szCs w:val="24"/>
              </w:rPr>
              <w:t xml:space="preserve"> (Росреестр)</w:t>
            </w:r>
            <w:r w:rsidRPr="00E037C8">
              <w:rPr>
                <w:rFonts w:ascii="Times New Roman" w:hAnsi="Times New Roman" w:cs="Times New Roman"/>
                <w:sz w:val="24"/>
                <w:szCs w:val="24"/>
              </w:rPr>
              <w:t xml:space="preserve">, на основании предложений (заявок) высших исполнительных органов субъектов Российской Федерации и предложений </w:t>
            </w:r>
            <w:r>
              <w:rPr>
                <w:rFonts w:ascii="Times New Roman" w:hAnsi="Times New Roman" w:cs="Times New Roman"/>
                <w:sz w:val="24"/>
                <w:szCs w:val="24"/>
              </w:rPr>
              <w:t>ППК «</w:t>
            </w:r>
            <w:proofErr w:type="spellStart"/>
            <w:r>
              <w:rPr>
                <w:rFonts w:ascii="Times New Roman" w:hAnsi="Times New Roman" w:cs="Times New Roman"/>
                <w:sz w:val="24"/>
                <w:szCs w:val="24"/>
              </w:rPr>
              <w:t>Роскадастр</w:t>
            </w:r>
            <w:proofErr w:type="spellEnd"/>
            <w:r>
              <w:rPr>
                <w:rFonts w:ascii="Times New Roman" w:hAnsi="Times New Roman" w:cs="Times New Roman"/>
                <w:sz w:val="24"/>
                <w:szCs w:val="24"/>
              </w:rPr>
              <w:t>».</w:t>
            </w:r>
          </w:p>
          <w:p w:rsidR="00645EEA" w:rsidRPr="00CB6B80" w:rsidRDefault="00645EEA" w:rsidP="00045D7E">
            <w:pPr>
              <w:shd w:val="clear" w:color="auto" w:fill="FFFFFF"/>
              <w:spacing w:after="0" w:line="240" w:lineRule="auto"/>
              <w:ind w:firstLine="720"/>
              <w:jc w:val="both"/>
              <w:rPr>
                <w:rFonts w:ascii="Times New Roman" w:hAnsi="Times New Roman" w:cs="Times New Roman"/>
                <w:sz w:val="24"/>
                <w:szCs w:val="24"/>
              </w:rPr>
            </w:pPr>
          </w:p>
        </w:tc>
      </w:tr>
      <w:tr w:rsidR="0064495A" w:rsidRPr="003F0C86" w:rsidTr="0064495A">
        <w:trPr>
          <w:trHeight w:val="811"/>
        </w:trPr>
        <w:tc>
          <w:tcPr>
            <w:tcW w:w="562" w:type="dxa"/>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5245" w:type="dxa"/>
            <w:shd w:val="clear" w:color="auto" w:fill="auto"/>
            <w:vAlign w:val="center"/>
          </w:tcPr>
          <w:p w:rsidR="0064495A" w:rsidRPr="003F0C86" w:rsidRDefault="0064495A" w:rsidP="00384E98">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ab/>
            </w:r>
            <w:r w:rsidRPr="00384E98">
              <w:rPr>
                <w:rFonts w:ascii="Times New Roman" w:eastAsia="Times New Roman" w:hAnsi="Times New Roman" w:cs="Times New Roman"/>
                <w:color w:val="000000"/>
                <w:sz w:val="24"/>
                <w:szCs w:val="24"/>
              </w:rPr>
              <w:t>Имеются ли запреты на осуществление кадастровой деятельности в областях, которые попали в зону эвакуации, а именно: Белгородская, Курская области.</w:t>
            </w:r>
          </w:p>
        </w:tc>
        <w:tc>
          <w:tcPr>
            <w:tcW w:w="9781" w:type="dxa"/>
            <w:shd w:val="clear" w:color="auto" w:fill="auto"/>
            <w:vAlign w:val="center"/>
          </w:tcPr>
          <w:p w:rsidR="0064495A" w:rsidRPr="00DE19EB" w:rsidRDefault="00045D7E" w:rsidP="00045D7E">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Запретов</w:t>
            </w:r>
            <w:r w:rsidRPr="00045D7E">
              <w:rPr>
                <w:rFonts w:ascii="Times New Roman" w:hAnsi="Times New Roman" w:cs="Times New Roman"/>
                <w:sz w:val="24"/>
                <w:szCs w:val="24"/>
              </w:rPr>
              <w:t xml:space="preserve"> на осуществление кадастровой деятельности</w:t>
            </w:r>
            <w:r>
              <w:rPr>
                <w:rFonts w:ascii="Times New Roman" w:hAnsi="Times New Roman" w:cs="Times New Roman"/>
                <w:sz w:val="24"/>
                <w:szCs w:val="24"/>
              </w:rPr>
              <w:t xml:space="preserve"> нет.</w:t>
            </w:r>
          </w:p>
        </w:tc>
      </w:tr>
      <w:tr w:rsidR="0064495A" w:rsidRPr="003F0C86" w:rsidTr="0064495A">
        <w:trPr>
          <w:trHeight w:val="1230"/>
        </w:trPr>
        <w:tc>
          <w:tcPr>
            <w:tcW w:w="562" w:type="dxa"/>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5245" w:type="dxa"/>
            <w:shd w:val="clear" w:color="auto" w:fill="auto"/>
            <w:vAlign w:val="center"/>
          </w:tcPr>
          <w:p w:rsidR="0064495A" w:rsidRPr="003F0C86" w:rsidRDefault="0064495A" w:rsidP="00384E98">
            <w:pPr>
              <w:spacing w:after="0" w:line="240" w:lineRule="auto"/>
              <w:jc w:val="both"/>
              <w:rPr>
                <w:rFonts w:ascii="Times New Roman" w:eastAsia="Times New Roman" w:hAnsi="Times New Roman" w:cs="Times New Roman"/>
                <w:color w:val="000000"/>
                <w:sz w:val="24"/>
                <w:szCs w:val="24"/>
              </w:rPr>
            </w:pPr>
            <w:r w:rsidRPr="003F0C86">
              <w:rPr>
                <w:rFonts w:ascii="Times New Roman" w:eastAsia="Times New Roman" w:hAnsi="Times New Roman" w:cs="Times New Roman"/>
                <w:color w:val="000000"/>
                <w:sz w:val="24"/>
                <w:szCs w:val="24"/>
              </w:rPr>
              <w:t xml:space="preserve">      Планируется ли обучающие программы или </w:t>
            </w:r>
            <w:proofErr w:type="spellStart"/>
            <w:r w:rsidRPr="003F0C86">
              <w:rPr>
                <w:rFonts w:ascii="Times New Roman" w:eastAsia="Times New Roman" w:hAnsi="Times New Roman" w:cs="Times New Roman"/>
                <w:color w:val="000000"/>
                <w:sz w:val="24"/>
                <w:szCs w:val="24"/>
              </w:rPr>
              <w:t>вебинары</w:t>
            </w:r>
            <w:proofErr w:type="spellEnd"/>
            <w:r w:rsidRPr="003F0C86">
              <w:rPr>
                <w:rFonts w:ascii="Times New Roman" w:eastAsia="Times New Roman" w:hAnsi="Times New Roman" w:cs="Times New Roman"/>
                <w:color w:val="000000"/>
                <w:sz w:val="24"/>
                <w:szCs w:val="24"/>
              </w:rPr>
              <w:t xml:space="preserve"> по НСПД?</w:t>
            </w:r>
          </w:p>
        </w:tc>
        <w:tc>
          <w:tcPr>
            <w:tcW w:w="9781" w:type="dxa"/>
            <w:shd w:val="clear" w:color="auto" w:fill="auto"/>
            <w:vAlign w:val="center"/>
          </w:tcPr>
          <w:p w:rsidR="0064495A" w:rsidRPr="003F0C86" w:rsidRDefault="0064495A" w:rsidP="00045D7E">
            <w:pPr>
              <w:shd w:val="clear" w:color="auto" w:fill="FFFFFF"/>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На портале пространственных данных «Национальная система пространственных данных» размещено руководство пользователя, а также будут размещены дополнительные материалы в 1 квартале 2025 года</w:t>
            </w:r>
          </w:p>
        </w:tc>
      </w:tr>
      <w:tr w:rsidR="0064495A" w:rsidRPr="003F0C86" w:rsidTr="0064495A">
        <w:trPr>
          <w:trHeight w:val="1045"/>
        </w:trPr>
        <w:tc>
          <w:tcPr>
            <w:tcW w:w="562" w:type="dxa"/>
          </w:tcPr>
          <w:p w:rsidR="0064495A" w:rsidRPr="00847713"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42</w:t>
            </w:r>
          </w:p>
        </w:tc>
        <w:tc>
          <w:tcPr>
            <w:tcW w:w="5245" w:type="dxa"/>
            <w:shd w:val="clear" w:color="auto" w:fill="auto"/>
            <w:vAlign w:val="center"/>
          </w:tcPr>
          <w:p w:rsidR="0064495A" w:rsidRPr="00847713" w:rsidRDefault="0064495A" w:rsidP="00384E98">
            <w:pPr>
              <w:spacing w:after="0" w:line="240" w:lineRule="auto"/>
              <w:jc w:val="both"/>
              <w:rPr>
                <w:rFonts w:ascii="Times New Roman" w:eastAsia="Times New Roman" w:hAnsi="Times New Roman" w:cs="Times New Roman"/>
                <w:color w:val="000000"/>
                <w:sz w:val="24"/>
                <w:szCs w:val="24"/>
              </w:rPr>
            </w:pPr>
            <w:r w:rsidRPr="00847713">
              <w:rPr>
                <w:rFonts w:ascii="Times New Roman" w:eastAsia="Times New Roman" w:hAnsi="Times New Roman" w:cs="Times New Roman"/>
                <w:color w:val="000000"/>
                <w:sz w:val="24"/>
                <w:szCs w:val="24"/>
              </w:rPr>
              <w:tab/>
              <w:t xml:space="preserve">Лесные зоны в Забайкальском крае поставлены на учет неверно видимо по картам 1970 года многие населенные пункты целиком попали в лесные зоны при этом поправить границу зоны можно только при уточнении границ ранее учтенных участков, а образование участков не изменит границ лесных зон и даст поставить на учет участок либо дом, </w:t>
            </w:r>
            <w:proofErr w:type="spellStart"/>
            <w:r w:rsidRPr="00847713">
              <w:rPr>
                <w:rFonts w:ascii="Times New Roman" w:eastAsia="Times New Roman" w:hAnsi="Times New Roman" w:cs="Times New Roman"/>
                <w:color w:val="000000"/>
                <w:sz w:val="24"/>
                <w:szCs w:val="24"/>
              </w:rPr>
              <w:t>т.е</w:t>
            </w:r>
            <w:proofErr w:type="spellEnd"/>
            <w:r w:rsidRPr="00847713">
              <w:rPr>
                <w:rFonts w:ascii="Times New Roman" w:eastAsia="Times New Roman" w:hAnsi="Times New Roman" w:cs="Times New Roman"/>
                <w:color w:val="000000"/>
                <w:sz w:val="24"/>
                <w:szCs w:val="24"/>
              </w:rPr>
              <w:t xml:space="preserve"> поиск по </w:t>
            </w:r>
            <w:proofErr w:type="spellStart"/>
            <w:r w:rsidRPr="00847713">
              <w:rPr>
                <w:rFonts w:ascii="Times New Roman" w:eastAsia="Times New Roman" w:hAnsi="Times New Roman" w:cs="Times New Roman"/>
                <w:color w:val="000000"/>
                <w:sz w:val="24"/>
                <w:szCs w:val="24"/>
              </w:rPr>
              <w:t>кад</w:t>
            </w:r>
            <w:proofErr w:type="spellEnd"/>
            <w:r w:rsidRPr="00847713">
              <w:rPr>
                <w:rFonts w:ascii="Times New Roman" w:eastAsia="Times New Roman" w:hAnsi="Times New Roman" w:cs="Times New Roman"/>
                <w:color w:val="000000"/>
                <w:sz w:val="24"/>
                <w:szCs w:val="24"/>
              </w:rPr>
              <w:t xml:space="preserve"> номеру не возможен пока?</w:t>
            </w:r>
          </w:p>
        </w:tc>
        <w:tc>
          <w:tcPr>
            <w:tcW w:w="9781" w:type="dxa"/>
            <w:shd w:val="clear" w:color="auto" w:fill="auto"/>
            <w:vAlign w:val="center"/>
          </w:tcPr>
          <w:p w:rsidR="0064495A" w:rsidRPr="00847713" w:rsidRDefault="0064495A" w:rsidP="00384E98">
            <w:pPr>
              <w:shd w:val="clear" w:color="auto" w:fill="FFFFFF"/>
              <w:spacing w:after="0" w:line="240" w:lineRule="auto"/>
              <w:jc w:val="both"/>
              <w:rPr>
                <w:rFonts w:ascii="Times New Roman" w:hAnsi="Times New Roman" w:cs="Times New Roman"/>
                <w:sz w:val="24"/>
                <w:szCs w:val="24"/>
              </w:rPr>
            </w:pPr>
            <w:r w:rsidRPr="00847713">
              <w:rPr>
                <w:rFonts w:ascii="Times New Roman" w:hAnsi="Times New Roman" w:cs="Times New Roman"/>
                <w:sz w:val="24"/>
                <w:szCs w:val="24"/>
              </w:rPr>
              <w:t>Вопрос требует уточнения</w:t>
            </w:r>
          </w:p>
          <w:p w:rsidR="0064495A" w:rsidRPr="00847713" w:rsidRDefault="0064495A" w:rsidP="00384E98">
            <w:pPr>
              <w:rPr>
                <w:rFonts w:ascii="Times New Roman" w:hAnsi="Times New Roman" w:cs="Times New Roman"/>
                <w:sz w:val="24"/>
                <w:szCs w:val="24"/>
              </w:rPr>
            </w:pPr>
          </w:p>
        </w:tc>
      </w:tr>
      <w:tr w:rsidR="0064495A" w:rsidRPr="003F0C86" w:rsidTr="00173184">
        <w:trPr>
          <w:trHeight w:val="1759"/>
        </w:trPr>
        <w:tc>
          <w:tcPr>
            <w:tcW w:w="562" w:type="dxa"/>
          </w:tcPr>
          <w:p w:rsidR="0064495A" w:rsidRPr="003F0C86"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5245" w:type="dxa"/>
            <w:shd w:val="clear" w:color="auto" w:fill="auto"/>
            <w:vAlign w:val="center"/>
          </w:tcPr>
          <w:p w:rsidR="0064495A" w:rsidRPr="00384E98" w:rsidRDefault="0064495A" w:rsidP="00384E98">
            <w:pPr>
              <w:spacing w:after="0" w:line="240" w:lineRule="auto"/>
              <w:jc w:val="both"/>
              <w:rPr>
                <w:rFonts w:ascii="Times New Roman" w:eastAsia="Times New Roman" w:hAnsi="Times New Roman" w:cs="Times New Roman"/>
                <w:color w:val="000000"/>
                <w:sz w:val="24"/>
                <w:szCs w:val="24"/>
              </w:rPr>
            </w:pPr>
            <w:r w:rsidRPr="00384E98">
              <w:rPr>
                <w:rFonts w:ascii="Times New Roman" w:eastAsia="Times New Roman" w:hAnsi="Times New Roman" w:cs="Times New Roman"/>
                <w:color w:val="000000"/>
                <w:sz w:val="24"/>
                <w:szCs w:val="24"/>
              </w:rPr>
              <w:tab/>
              <w:t>Возможна ли выгрузка из НСПД в другие системы данные объектов с координатами?</w:t>
            </w:r>
          </w:p>
        </w:tc>
        <w:tc>
          <w:tcPr>
            <w:tcW w:w="9781" w:type="dxa"/>
            <w:shd w:val="clear" w:color="auto" w:fill="auto"/>
            <w:vAlign w:val="center"/>
          </w:tcPr>
          <w:p w:rsidR="0064495A" w:rsidRDefault="0064495A" w:rsidP="007459B1">
            <w:pPr>
              <w:shd w:val="clear" w:color="auto" w:fill="FFFFFF"/>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В соответствии с положениями пунктов 1 и 4 Порядка предоставления сведений ФГИС ЕЦП НСПД предоставление сведений из ФГИС ЕЦП НСПД осуществляется посредством электронных сервисов ФГИС ЕЦП НСПД в электронной форме в виде файлов в форматах JSON, XML, а также PDF и CSV, пригодных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645EEA" w:rsidRPr="003F0C86" w:rsidRDefault="00645EEA" w:rsidP="007459B1">
            <w:pPr>
              <w:shd w:val="clear" w:color="auto" w:fill="FFFFFF"/>
              <w:spacing w:after="0" w:line="240" w:lineRule="auto"/>
              <w:ind w:firstLine="720"/>
              <w:jc w:val="both"/>
              <w:rPr>
                <w:rFonts w:ascii="Times New Roman" w:hAnsi="Times New Roman" w:cs="Times New Roman"/>
                <w:b/>
                <w:sz w:val="24"/>
                <w:szCs w:val="24"/>
              </w:rPr>
            </w:pPr>
          </w:p>
        </w:tc>
      </w:tr>
      <w:tr w:rsidR="0064495A" w:rsidRPr="00384E98" w:rsidTr="00CB760B">
        <w:trPr>
          <w:trHeight w:val="4101"/>
        </w:trPr>
        <w:tc>
          <w:tcPr>
            <w:tcW w:w="562" w:type="dxa"/>
          </w:tcPr>
          <w:p w:rsidR="0064495A" w:rsidRPr="00384E98"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5245" w:type="dxa"/>
            <w:shd w:val="clear" w:color="auto" w:fill="auto"/>
            <w:vAlign w:val="center"/>
          </w:tcPr>
          <w:p w:rsidR="0064495A" w:rsidRPr="008E3F96" w:rsidRDefault="0064495A" w:rsidP="00384E98">
            <w:pPr>
              <w:spacing w:after="0" w:line="240" w:lineRule="auto"/>
              <w:jc w:val="both"/>
              <w:rPr>
                <w:rFonts w:ascii="Times New Roman" w:eastAsia="Times New Roman" w:hAnsi="Times New Roman" w:cs="Times New Roman"/>
                <w:color w:val="000000"/>
                <w:sz w:val="24"/>
                <w:szCs w:val="24"/>
              </w:rPr>
            </w:pPr>
            <w:r w:rsidRPr="008E3F96">
              <w:rPr>
                <w:rFonts w:ascii="Times New Roman" w:eastAsia="Times New Roman" w:hAnsi="Times New Roman" w:cs="Times New Roman"/>
                <w:color w:val="000000"/>
                <w:sz w:val="24"/>
                <w:szCs w:val="24"/>
              </w:rPr>
              <w:tab/>
              <w:t xml:space="preserve">Меня интересует вопрос о постановке и регистрации права вспомогательного объекта КС </w:t>
            </w:r>
            <w:proofErr w:type="gramStart"/>
            <w:r w:rsidRPr="008E3F96">
              <w:rPr>
                <w:rFonts w:ascii="Times New Roman" w:eastAsia="Times New Roman" w:hAnsi="Times New Roman" w:cs="Times New Roman"/>
                <w:color w:val="000000"/>
                <w:sz w:val="24"/>
                <w:szCs w:val="24"/>
              </w:rPr>
              <w:t>на землях</w:t>
            </w:r>
            <w:proofErr w:type="gramEnd"/>
            <w:r w:rsidRPr="008E3F96">
              <w:rPr>
                <w:rFonts w:ascii="Times New Roman" w:eastAsia="Times New Roman" w:hAnsi="Times New Roman" w:cs="Times New Roman"/>
                <w:color w:val="000000"/>
                <w:sz w:val="24"/>
                <w:szCs w:val="24"/>
              </w:rPr>
              <w:t xml:space="preserve"> не предназначенных для ИЖС и ЛПХ, если оно будет построено после </w:t>
            </w:r>
            <w:proofErr w:type="spellStart"/>
            <w:r w:rsidRPr="008E3F96">
              <w:rPr>
                <w:rFonts w:ascii="Times New Roman" w:eastAsia="Times New Roman" w:hAnsi="Times New Roman" w:cs="Times New Roman"/>
                <w:color w:val="000000"/>
                <w:sz w:val="24"/>
                <w:szCs w:val="24"/>
              </w:rPr>
              <w:t>строительсва</w:t>
            </w:r>
            <w:proofErr w:type="spellEnd"/>
            <w:r w:rsidRPr="008E3F96">
              <w:rPr>
                <w:rFonts w:ascii="Times New Roman" w:eastAsia="Times New Roman" w:hAnsi="Times New Roman" w:cs="Times New Roman"/>
                <w:color w:val="000000"/>
                <w:sz w:val="24"/>
                <w:szCs w:val="24"/>
              </w:rPr>
              <w:t xml:space="preserve"> основного, и, </w:t>
            </w:r>
            <w:proofErr w:type="spellStart"/>
            <w:r w:rsidRPr="008E3F96">
              <w:rPr>
                <w:rFonts w:ascii="Times New Roman" w:eastAsia="Times New Roman" w:hAnsi="Times New Roman" w:cs="Times New Roman"/>
                <w:color w:val="000000"/>
                <w:sz w:val="24"/>
                <w:szCs w:val="24"/>
              </w:rPr>
              <w:t>соотвественно</w:t>
            </w:r>
            <w:proofErr w:type="spellEnd"/>
            <w:r w:rsidRPr="008E3F96">
              <w:rPr>
                <w:rFonts w:ascii="Times New Roman" w:eastAsia="Times New Roman" w:hAnsi="Times New Roman" w:cs="Times New Roman"/>
                <w:color w:val="000000"/>
                <w:sz w:val="24"/>
                <w:szCs w:val="24"/>
              </w:rPr>
              <w:t xml:space="preserve">, его нет в проектной документации. Изготовление </w:t>
            </w:r>
            <w:proofErr w:type="spellStart"/>
            <w:r w:rsidRPr="008E3F96">
              <w:rPr>
                <w:rFonts w:ascii="Times New Roman" w:eastAsia="Times New Roman" w:hAnsi="Times New Roman" w:cs="Times New Roman"/>
                <w:color w:val="000000"/>
                <w:sz w:val="24"/>
                <w:szCs w:val="24"/>
              </w:rPr>
              <w:t>проета</w:t>
            </w:r>
            <w:proofErr w:type="spellEnd"/>
            <w:r w:rsidRPr="008E3F96">
              <w:rPr>
                <w:rFonts w:ascii="Times New Roman" w:eastAsia="Times New Roman" w:hAnsi="Times New Roman" w:cs="Times New Roman"/>
                <w:color w:val="000000"/>
                <w:sz w:val="24"/>
                <w:szCs w:val="24"/>
              </w:rPr>
              <w:t xml:space="preserve"> на этот объект, будет достаточно для регистрации. Прошу ответ направить на адрес kpt23@mail.ru/</w:t>
            </w:r>
          </w:p>
        </w:tc>
        <w:tc>
          <w:tcPr>
            <w:tcW w:w="9781" w:type="dxa"/>
            <w:shd w:val="clear" w:color="auto" w:fill="auto"/>
            <w:vAlign w:val="center"/>
          </w:tcPr>
          <w:p w:rsidR="00701EFF" w:rsidRPr="008E3F96" w:rsidRDefault="00701EFF" w:rsidP="00973256">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 xml:space="preserve">Градостроительным кодексом Российской Федерации (далее –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определен порядок создания объектов капитального строительства, который предусматривает разработку проектной документации (статья 48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необходимость получения разрешения на строительство (статья 51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за исключением случаев, предусмотренных частью 17 статьи 51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а после его окончания – разрешения на ввод объекта в эксплуатацию </w:t>
            </w:r>
            <w:r w:rsidR="001F60FC" w:rsidRPr="008E3F96">
              <w:rPr>
                <w:rFonts w:ascii="Times New Roman" w:hAnsi="Times New Roman" w:cs="Times New Roman"/>
                <w:sz w:val="24"/>
                <w:szCs w:val="24"/>
              </w:rPr>
              <w:br/>
            </w:r>
            <w:r w:rsidRPr="008E3F96">
              <w:rPr>
                <w:rFonts w:ascii="Times New Roman" w:hAnsi="Times New Roman" w:cs="Times New Roman"/>
                <w:sz w:val="24"/>
                <w:szCs w:val="24"/>
              </w:rPr>
              <w:t xml:space="preserve">(статья 55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w:t>
            </w:r>
          </w:p>
          <w:p w:rsidR="00701EFF" w:rsidRPr="008E3F96" w:rsidRDefault="00701EFF" w:rsidP="00973256">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 xml:space="preserve">В соответствии с пунктом 3 части 17 статьи 51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разрешение на строительство не требуется в случае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(см. постановление Правительства Российской Федерации от 04.05.2023 № 703).</w:t>
            </w:r>
          </w:p>
          <w:p w:rsidR="00701EFF" w:rsidRPr="008E3F96" w:rsidRDefault="00701EFF" w:rsidP="00973256">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 xml:space="preserve">Согласно пункту 7.3 части 2 статьи 14 </w:t>
            </w:r>
            <w:r w:rsidR="003F59CB" w:rsidRPr="008E3F96">
              <w:rPr>
                <w:rFonts w:ascii="Times New Roman" w:eastAsia="Times New Roman" w:hAnsi="Times New Roman" w:cs="Times New Roman"/>
                <w:color w:val="000000"/>
                <w:sz w:val="24"/>
                <w:szCs w:val="24"/>
              </w:rPr>
              <w:t>Закона № 218-ФЗ</w:t>
            </w:r>
            <w:r w:rsidR="003F59CB" w:rsidRPr="008E3F96">
              <w:rPr>
                <w:rFonts w:ascii="Times New Roman" w:hAnsi="Times New Roman" w:cs="Times New Roman"/>
                <w:sz w:val="24"/>
                <w:szCs w:val="24"/>
              </w:rPr>
              <w:t xml:space="preserve"> </w:t>
            </w:r>
            <w:r w:rsidRPr="008E3F96">
              <w:rPr>
                <w:rFonts w:ascii="Times New Roman" w:hAnsi="Times New Roman" w:cs="Times New Roman"/>
                <w:sz w:val="24"/>
                <w:szCs w:val="24"/>
              </w:rPr>
              <w:t>основанием для осуществления государственного кадастрового учета и (или) государственной регистрации прав является в том числе технический план.</w:t>
            </w:r>
          </w:p>
          <w:p w:rsidR="00701EFF" w:rsidRPr="008E3F96" w:rsidRDefault="00701EFF" w:rsidP="00973256">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 xml:space="preserve">Частью 8 статьи 24 </w:t>
            </w:r>
            <w:r w:rsidR="003F59CB" w:rsidRPr="008E3F96">
              <w:rPr>
                <w:rFonts w:ascii="Times New Roman" w:hAnsi="Times New Roman" w:cs="Times New Roman"/>
                <w:sz w:val="24"/>
                <w:szCs w:val="24"/>
              </w:rPr>
              <w:t xml:space="preserve">Закона № 218-ФЗ </w:t>
            </w:r>
            <w:r w:rsidRPr="008E3F96">
              <w:rPr>
                <w:rFonts w:ascii="Times New Roman" w:hAnsi="Times New Roman" w:cs="Times New Roman"/>
                <w:sz w:val="24"/>
                <w:szCs w:val="24"/>
              </w:rPr>
              <w:t xml:space="preserve">установлено, что сведения о здании, за исключением сведений о его местоположении на земельном участке и площади, указываются </w:t>
            </w:r>
            <w:r w:rsidRPr="008E3F96">
              <w:rPr>
                <w:rFonts w:ascii="Times New Roman" w:hAnsi="Times New Roman" w:cs="Times New Roman"/>
                <w:sz w:val="24"/>
                <w:szCs w:val="24"/>
              </w:rPr>
              <w:lastRenderedPageBreak/>
              <w:t xml:space="preserve">в техническом плане на основании представленных заказчиком разрешения на строительство здания (в случае, если для строительства такого здания в соответствии с законодательством о градостроительной деятельности требуется получение такого разрешения), проектной документации такого объекта недвижимости. </w:t>
            </w:r>
          </w:p>
          <w:p w:rsidR="00701EFF" w:rsidRPr="008E3F96" w:rsidRDefault="00701EFF" w:rsidP="006B1D8D">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При этом, несмотря на отсутствие необходимости получения разрешения на строительство в отношении объектов вспомогательного</w:t>
            </w:r>
            <w:r w:rsidRPr="008E3F96">
              <w:t xml:space="preserve"> </w:t>
            </w:r>
            <w:r w:rsidRPr="008E3F96">
              <w:rPr>
                <w:rFonts w:ascii="Times New Roman" w:hAnsi="Times New Roman" w:cs="Times New Roman"/>
                <w:sz w:val="24"/>
                <w:szCs w:val="24"/>
              </w:rPr>
              <w:t xml:space="preserve">использования,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не содержит положений, исключающих необходимость подготовки проектной документации в отношении таких объектов (данная позиция изложена также в письме Минстроя России от 01.09.2023 </w:t>
            </w:r>
            <w:r w:rsidR="006B1D8D" w:rsidRPr="008E3F96">
              <w:rPr>
                <w:rFonts w:ascii="Times New Roman" w:hAnsi="Times New Roman" w:cs="Times New Roman"/>
                <w:sz w:val="24"/>
                <w:szCs w:val="24"/>
              </w:rPr>
              <w:br/>
            </w:r>
            <w:r w:rsidRPr="008E3F96">
              <w:rPr>
                <w:rFonts w:ascii="Times New Roman" w:hAnsi="Times New Roman" w:cs="Times New Roman"/>
                <w:sz w:val="24"/>
                <w:szCs w:val="24"/>
              </w:rPr>
              <w:t>№ 53726-ОД/08, направленном в ответ на запрос Росреестра).</w:t>
            </w:r>
            <w:r w:rsidR="006B1D8D" w:rsidRPr="008E3F96">
              <w:rPr>
                <w:rFonts w:ascii="Times New Roman" w:hAnsi="Times New Roman" w:cs="Times New Roman"/>
                <w:sz w:val="24"/>
                <w:szCs w:val="24"/>
              </w:rPr>
              <w:t xml:space="preserve"> </w:t>
            </w:r>
            <w:r w:rsidRPr="008E3F96">
              <w:rPr>
                <w:rFonts w:ascii="Times New Roman" w:hAnsi="Times New Roman" w:cs="Times New Roman"/>
                <w:sz w:val="24"/>
                <w:szCs w:val="24"/>
              </w:rPr>
              <w:t xml:space="preserve">Дополнительно отмечаем, что порядок подготовки проектной документации объекта капитального строительства установлен главой 6 </w:t>
            </w:r>
            <w:proofErr w:type="spellStart"/>
            <w:r w:rsidRPr="008E3F96">
              <w:rPr>
                <w:rFonts w:ascii="Times New Roman" w:hAnsi="Times New Roman" w:cs="Times New Roman"/>
                <w:sz w:val="24"/>
                <w:szCs w:val="24"/>
              </w:rPr>
              <w:t>ГрК</w:t>
            </w:r>
            <w:proofErr w:type="spellEnd"/>
            <w:r w:rsidRPr="008E3F96">
              <w:rPr>
                <w:rFonts w:ascii="Times New Roman" w:hAnsi="Times New Roman" w:cs="Times New Roman"/>
                <w:sz w:val="24"/>
                <w:szCs w:val="24"/>
              </w:rPr>
              <w:t xml:space="preserve">, из положений которой следует, что в отношении существующих объектов проектная документация не подготавливается. </w:t>
            </w:r>
          </w:p>
          <w:p w:rsidR="00701EFF" w:rsidRPr="008E3F96" w:rsidRDefault="00701EFF" w:rsidP="00973256">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Таким образом, подтверждение существующего объекта в качестве вспомогательного путем подготовки проектной документации только в отношении такого объекта не допускается.</w:t>
            </w:r>
          </w:p>
          <w:p w:rsidR="0064495A" w:rsidRPr="008E3F96" w:rsidRDefault="00701EFF" w:rsidP="00973256">
            <w:pPr>
              <w:shd w:val="clear" w:color="auto" w:fill="FFFFFF"/>
              <w:spacing w:after="0" w:line="240" w:lineRule="auto"/>
              <w:ind w:firstLine="720"/>
              <w:jc w:val="both"/>
              <w:rPr>
                <w:rFonts w:ascii="Times New Roman" w:hAnsi="Times New Roman" w:cs="Times New Roman"/>
                <w:sz w:val="24"/>
                <w:szCs w:val="24"/>
              </w:rPr>
            </w:pPr>
            <w:r w:rsidRPr="008E3F96">
              <w:rPr>
                <w:rFonts w:ascii="Times New Roman" w:hAnsi="Times New Roman" w:cs="Times New Roman"/>
                <w:sz w:val="24"/>
                <w:szCs w:val="24"/>
              </w:rPr>
              <w:t>Критерий отнесения строений и сооружений к строениям и сооружениям вспомогательного использования, содержащийся в третьем абзаце постановления Правительства Российской Федерации от 04.05.2023 № 703, не указывает на необходимость обозначения сведений о нем в проектной документации основного объекта. Представляется, что данный критерий применим в случае, когда необходимость строительства вспомогательного объекта возникла после возведения основного объекта в процессе его эксплуатации, в связи с чем в проектной документации основного объекта такой вспомогательный объект не указан. В э</w:t>
            </w:r>
            <w:r w:rsidR="00765335" w:rsidRPr="008E3F96">
              <w:rPr>
                <w:rFonts w:ascii="Times New Roman" w:hAnsi="Times New Roman" w:cs="Times New Roman"/>
                <w:sz w:val="24"/>
                <w:szCs w:val="24"/>
              </w:rPr>
              <w:t xml:space="preserve">той связи в названном критерии </w:t>
            </w:r>
            <w:r w:rsidRPr="008E3F96">
              <w:rPr>
                <w:rFonts w:ascii="Times New Roman" w:hAnsi="Times New Roman" w:cs="Times New Roman"/>
                <w:sz w:val="24"/>
                <w:szCs w:val="24"/>
              </w:rPr>
              <w:t>указывается на наличие иных необходимых свойств (признаков) для таких вспомогательных объектов.</w:t>
            </w:r>
          </w:p>
          <w:p w:rsidR="00765335" w:rsidRPr="008E3F96" w:rsidRDefault="00765335" w:rsidP="00973256">
            <w:pPr>
              <w:shd w:val="clear" w:color="auto" w:fill="FFFFFF"/>
              <w:spacing w:after="0" w:line="240" w:lineRule="auto"/>
              <w:ind w:firstLine="720"/>
              <w:jc w:val="both"/>
              <w:rPr>
                <w:rFonts w:ascii="Times New Roman" w:hAnsi="Times New Roman" w:cs="Times New Roman"/>
                <w:sz w:val="24"/>
                <w:szCs w:val="24"/>
              </w:rPr>
            </w:pPr>
          </w:p>
        </w:tc>
      </w:tr>
      <w:tr w:rsidR="0064495A" w:rsidRPr="00384E98" w:rsidTr="00F25E17">
        <w:trPr>
          <w:trHeight w:val="1333"/>
        </w:trPr>
        <w:tc>
          <w:tcPr>
            <w:tcW w:w="562" w:type="dxa"/>
          </w:tcPr>
          <w:p w:rsidR="0064495A" w:rsidRPr="00384E98" w:rsidRDefault="0063117F" w:rsidP="00384E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45</w:t>
            </w:r>
          </w:p>
        </w:tc>
        <w:tc>
          <w:tcPr>
            <w:tcW w:w="5245" w:type="dxa"/>
            <w:shd w:val="clear" w:color="auto" w:fill="auto"/>
            <w:vAlign w:val="center"/>
          </w:tcPr>
          <w:p w:rsidR="0064495A" w:rsidRPr="00645EEA" w:rsidRDefault="0064495A" w:rsidP="00384E98">
            <w:pPr>
              <w:spacing w:after="0" w:line="240" w:lineRule="auto"/>
              <w:jc w:val="both"/>
              <w:rPr>
                <w:rFonts w:ascii="Times New Roman" w:eastAsia="Times New Roman" w:hAnsi="Times New Roman" w:cs="Times New Roman"/>
                <w:color w:val="000000"/>
                <w:sz w:val="24"/>
                <w:szCs w:val="24"/>
              </w:rPr>
            </w:pPr>
            <w:r w:rsidRPr="00645EEA">
              <w:rPr>
                <w:rFonts w:ascii="Times New Roman" w:eastAsia="Times New Roman" w:hAnsi="Times New Roman" w:cs="Times New Roman"/>
                <w:color w:val="000000"/>
                <w:sz w:val="24"/>
                <w:szCs w:val="24"/>
              </w:rPr>
              <w:tab/>
              <w:t xml:space="preserve">Вопрос к </w:t>
            </w:r>
            <w:proofErr w:type="spellStart"/>
            <w:r w:rsidRPr="00645EEA">
              <w:rPr>
                <w:rFonts w:ascii="Times New Roman" w:eastAsia="Times New Roman" w:hAnsi="Times New Roman" w:cs="Times New Roman"/>
                <w:color w:val="000000"/>
                <w:sz w:val="24"/>
                <w:szCs w:val="24"/>
              </w:rPr>
              <w:t>Росреестру</w:t>
            </w:r>
            <w:proofErr w:type="spellEnd"/>
            <w:r w:rsidRPr="00645EEA">
              <w:rPr>
                <w:rFonts w:ascii="Times New Roman" w:eastAsia="Times New Roman" w:hAnsi="Times New Roman" w:cs="Times New Roman"/>
                <w:color w:val="000000"/>
                <w:sz w:val="24"/>
                <w:szCs w:val="24"/>
              </w:rPr>
              <w:t xml:space="preserve"> по невозможности регистрации вспомогательных ОН. Отклоняют заявки по причине, что все объекты на территориях предприятий с ОКВЭД, связанным с портом и </w:t>
            </w:r>
            <w:proofErr w:type="spellStart"/>
            <w:r w:rsidRPr="00645EEA">
              <w:rPr>
                <w:rFonts w:ascii="Times New Roman" w:eastAsia="Times New Roman" w:hAnsi="Times New Roman" w:cs="Times New Roman"/>
                <w:color w:val="000000"/>
                <w:sz w:val="24"/>
                <w:szCs w:val="24"/>
              </w:rPr>
              <w:t>тд</w:t>
            </w:r>
            <w:proofErr w:type="spellEnd"/>
            <w:r w:rsidRPr="00645EEA">
              <w:rPr>
                <w:rFonts w:ascii="Times New Roman" w:eastAsia="Times New Roman" w:hAnsi="Times New Roman" w:cs="Times New Roman"/>
                <w:color w:val="000000"/>
                <w:sz w:val="24"/>
                <w:szCs w:val="24"/>
              </w:rPr>
              <w:t>. являются особо-опасными и технически сложными. Требуются пояснения.</w:t>
            </w:r>
          </w:p>
        </w:tc>
        <w:tc>
          <w:tcPr>
            <w:tcW w:w="9781" w:type="dxa"/>
            <w:shd w:val="clear" w:color="auto" w:fill="auto"/>
            <w:vAlign w:val="center"/>
          </w:tcPr>
          <w:p w:rsidR="0064495A" w:rsidRPr="00645EEA" w:rsidRDefault="0063117F" w:rsidP="00384E98">
            <w:pPr>
              <w:shd w:val="clear" w:color="auto" w:fill="FFFFFF"/>
              <w:spacing w:after="0" w:line="240" w:lineRule="auto"/>
              <w:jc w:val="both"/>
              <w:rPr>
                <w:rFonts w:ascii="Times New Roman" w:hAnsi="Times New Roman" w:cs="Times New Roman"/>
                <w:b/>
                <w:sz w:val="24"/>
                <w:szCs w:val="24"/>
              </w:rPr>
            </w:pPr>
            <w:r w:rsidRPr="00645EEA">
              <w:rPr>
                <w:rFonts w:ascii="Times New Roman" w:hAnsi="Times New Roman" w:cs="Times New Roman"/>
                <w:sz w:val="24"/>
                <w:szCs w:val="24"/>
              </w:rPr>
              <w:t>См. ответ на вопрос № 44</w:t>
            </w:r>
            <w:r w:rsidR="00781F8B" w:rsidRPr="00645EEA">
              <w:rPr>
                <w:rFonts w:ascii="Times New Roman" w:hAnsi="Times New Roman" w:cs="Times New Roman"/>
                <w:sz w:val="24"/>
                <w:szCs w:val="24"/>
              </w:rPr>
              <w:t>.</w:t>
            </w:r>
          </w:p>
        </w:tc>
      </w:tr>
      <w:tr w:rsidR="0064495A" w:rsidRPr="00384E98" w:rsidTr="0064495A">
        <w:trPr>
          <w:trHeight w:val="811"/>
        </w:trPr>
        <w:tc>
          <w:tcPr>
            <w:tcW w:w="562" w:type="dxa"/>
          </w:tcPr>
          <w:p w:rsidR="0064495A" w:rsidRPr="00F25E17" w:rsidRDefault="0063117F" w:rsidP="00384E98">
            <w:pPr>
              <w:spacing w:after="0" w:line="240" w:lineRule="auto"/>
              <w:jc w:val="center"/>
              <w:rPr>
                <w:rFonts w:ascii="Times New Roman" w:eastAsia="Times New Roman" w:hAnsi="Times New Roman" w:cs="Times New Roman"/>
                <w:color w:val="000000"/>
                <w:sz w:val="23"/>
                <w:szCs w:val="23"/>
              </w:rPr>
            </w:pPr>
            <w:r w:rsidRPr="00F25E17">
              <w:rPr>
                <w:rFonts w:ascii="Times New Roman" w:eastAsia="Times New Roman" w:hAnsi="Times New Roman" w:cs="Times New Roman"/>
                <w:color w:val="000000"/>
                <w:sz w:val="23"/>
                <w:szCs w:val="23"/>
              </w:rPr>
              <w:lastRenderedPageBreak/>
              <w:t>46</w:t>
            </w:r>
          </w:p>
        </w:tc>
        <w:tc>
          <w:tcPr>
            <w:tcW w:w="5245" w:type="dxa"/>
            <w:shd w:val="clear" w:color="auto" w:fill="auto"/>
            <w:vAlign w:val="center"/>
          </w:tcPr>
          <w:p w:rsidR="0064495A" w:rsidRPr="00F25E17" w:rsidRDefault="0064495A" w:rsidP="00384E98">
            <w:pPr>
              <w:spacing w:after="0" w:line="240" w:lineRule="auto"/>
              <w:jc w:val="both"/>
              <w:rPr>
                <w:rFonts w:ascii="Times New Roman" w:eastAsia="Times New Roman" w:hAnsi="Times New Roman" w:cs="Times New Roman"/>
                <w:color w:val="000000"/>
                <w:sz w:val="23"/>
                <w:szCs w:val="23"/>
              </w:rPr>
            </w:pPr>
            <w:r w:rsidRPr="00F25E17">
              <w:rPr>
                <w:rFonts w:ascii="Times New Roman" w:eastAsia="Times New Roman" w:hAnsi="Times New Roman" w:cs="Times New Roman"/>
                <w:color w:val="000000"/>
                <w:sz w:val="23"/>
                <w:szCs w:val="23"/>
              </w:rPr>
              <w:tab/>
              <w:t xml:space="preserve">Не получается внести ОКС с </w:t>
            </w:r>
            <w:proofErr w:type="spellStart"/>
            <w:r w:rsidRPr="00F25E17">
              <w:rPr>
                <w:rFonts w:ascii="Times New Roman" w:eastAsia="Times New Roman" w:hAnsi="Times New Roman" w:cs="Times New Roman"/>
                <w:color w:val="000000"/>
                <w:sz w:val="23"/>
                <w:szCs w:val="23"/>
              </w:rPr>
              <w:t>кад</w:t>
            </w:r>
            <w:proofErr w:type="spellEnd"/>
            <w:r w:rsidRPr="00F25E17">
              <w:rPr>
                <w:rFonts w:ascii="Times New Roman" w:eastAsia="Times New Roman" w:hAnsi="Times New Roman" w:cs="Times New Roman"/>
                <w:color w:val="000000"/>
                <w:sz w:val="23"/>
                <w:szCs w:val="23"/>
              </w:rPr>
              <w:t xml:space="preserve">. номером 0:0:0:126 "Поиск объектов и территорий для добавления в </w:t>
            </w:r>
            <w:proofErr w:type="spellStart"/>
            <w:r w:rsidRPr="00F25E17">
              <w:rPr>
                <w:rFonts w:ascii="Times New Roman" w:eastAsia="Times New Roman" w:hAnsi="Times New Roman" w:cs="Times New Roman"/>
                <w:color w:val="000000"/>
                <w:sz w:val="23"/>
                <w:szCs w:val="23"/>
              </w:rPr>
              <w:t>мониторинг"У</w:t>
            </w:r>
            <w:proofErr w:type="spellEnd"/>
            <w:r w:rsidRPr="00F25E17">
              <w:rPr>
                <w:rFonts w:ascii="Times New Roman" w:eastAsia="Times New Roman" w:hAnsi="Times New Roman" w:cs="Times New Roman"/>
                <w:color w:val="000000"/>
                <w:sz w:val="23"/>
                <w:szCs w:val="23"/>
              </w:rPr>
              <w:t xml:space="preserve"> КИ будет расширенный доступ к порталу НСПД, или как у всех?</w:t>
            </w:r>
          </w:p>
        </w:tc>
        <w:tc>
          <w:tcPr>
            <w:tcW w:w="9781" w:type="dxa"/>
            <w:shd w:val="clear" w:color="auto" w:fill="auto"/>
            <w:vAlign w:val="center"/>
          </w:tcPr>
          <w:p w:rsidR="0064495A" w:rsidRPr="00F25E17" w:rsidRDefault="00D33874" w:rsidP="00645EEA">
            <w:pPr>
              <w:widowControl w:val="0"/>
              <w:shd w:val="clear" w:color="auto" w:fill="FFFFFF"/>
              <w:spacing w:after="0" w:line="240" w:lineRule="auto"/>
              <w:ind w:firstLine="720"/>
              <w:jc w:val="both"/>
              <w:rPr>
                <w:rFonts w:ascii="Times New Roman" w:hAnsi="Times New Roman" w:cs="Times New Roman"/>
                <w:sz w:val="23"/>
                <w:szCs w:val="23"/>
              </w:rPr>
            </w:pPr>
            <w:r w:rsidRPr="00F25E17">
              <w:rPr>
                <w:rFonts w:ascii="Times New Roman" w:hAnsi="Times New Roman" w:cs="Times New Roman"/>
                <w:sz w:val="23"/>
                <w:szCs w:val="23"/>
              </w:rPr>
              <w:t>Закон</w:t>
            </w:r>
            <w:r w:rsidR="00593914" w:rsidRPr="00F25E17">
              <w:rPr>
                <w:rFonts w:ascii="Times New Roman" w:hAnsi="Times New Roman" w:cs="Times New Roman"/>
                <w:sz w:val="23"/>
                <w:szCs w:val="23"/>
              </w:rPr>
              <w:t>ом</w:t>
            </w:r>
            <w:r w:rsidRPr="00F25E17">
              <w:rPr>
                <w:rFonts w:ascii="Times New Roman" w:hAnsi="Times New Roman" w:cs="Times New Roman"/>
                <w:sz w:val="23"/>
                <w:szCs w:val="23"/>
              </w:rPr>
              <w:t xml:space="preserve"> № 509-ФЗ</w:t>
            </w:r>
            <w:r w:rsidR="00236D94" w:rsidRPr="00F25E17">
              <w:rPr>
                <w:rFonts w:ascii="Times New Roman" w:hAnsi="Times New Roman" w:cs="Times New Roman"/>
                <w:sz w:val="23"/>
                <w:szCs w:val="23"/>
              </w:rPr>
              <w:t xml:space="preserve"> </w:t>
            </w:r>
            <w:r w:rsidR="0064495A" w:rsidRPr="00F25E17">
              <w:rPr>
                <w:rFonts w:ascii="Times New Roman" w:hAnsi="Times New Roman" w:cs="Times New Roman"/>
                <w:sz w:val="23"/>
                <w:szCs w:val="23"/>
              </w:rPr>
              <w:t>предусмотрено, что электронный сервис «Публичная кадастровая карта» (далее – ПКК) до его размещения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w:t>
            </w:r>
            <w:r w:rsidR="007365CE" w:rsidRPr="00F25E17">
              <w:rPr>
                <w:rFonts w:ascii="Times New Roman" w:hAnsi="Times New Roman" w:cs="Times New Roman"/>
                <w:sz w:val="23"/>
                <w:szCs w:val="23"/>
              </w:rPr>
              <w:t xml:space="preserve">ственных данных» размещается </w:t>
            </w:r>
            <w:proofErr w:type="gramStart"/>
            <w:r w:rsidR="007365CE" w:rsidRPr="00F25E17">
              <w:rPr>
                <w:rFonts w:ascii="Times New Roman" w:hAnsi="Times New Roman" w:cs="Times New Roman"/>
                <w:sz w:val="23"/>
                <w:szCs w:val="23"/>
              </w:rPr>
              <w:t xml:space="preserve">на </w:t>
            </w:r>
            <w:r w:rsidR="0064495A" w:rsidRPr="00F25E17">
              <w:rPr>
                <w:rFonts w:ascii="Times New Roman" w:hAnsi="Times New Roman" w:cs="Times New Roman"/>
                <w:sz w:val="23"/>
                <w:szCs w:val="23"/>
              </w:rPr>
              <w:t>официальном сайта</w:t>
            </w:r>
            <w:proofErr w:type="gramEnd"/>
            <w:r w:rsidR="0064495A" w:rsidRPr="00F25E17">
              <w:rPr>
                <w:rFonts w:ascii="Times New Roman" w:hAnsi="Times New Roman" w:cs="Times New Roman"/>
                <w:sz w:val="23"/>
                <w:szCs w:val="23"/>
              </w:rPr>
              <w:t xml:space="preserve"> Росреестра.</w:t>
            </w:r>
            <w:r w:rsidR="00645EEA" w:rsidRPr="00F25E17">
              <w:rPr>
                <w:rFonts w:ascii="Times New Roman" w:hAnsi="Times New Roman" w:cs="Times New Roman"/>
                <w:sz w:val="23"/>
                <w:szCs w:val="23"/>
              </w:rPr>
              <w:t xml:space="preserve"> Реализованная в настоящее время функциональность ПКК, размещенной на официальном сайте Росреестра, позволяет отображать кадастровые номера земельных участков.</w:t>
            </w:r>
          </w:p>
          <w:p w:rsidR="0064495A" w:rsidRPr="00F25E17" w:rsidRDefault="0064495A" w:rsidP="00645EEA">
            <w:pPr>
              <w:shd w:val="clear" w:color="auto" w:fill="FFFFFF"/>
              <w:spacing w:after="0" w:line="240" w:lineRule="auto"/>
              <w:ind w:firstLine="720"/>
              <w:jc w:val="both"/>
              <w:rPr>
                <w:rFonts w:ascii="Times New Roman" w:hAnsi="Times New Roman" w:cs="Times New Roman"/>
                <w:b/>
                <w:sz w:val="23"/>
                <w:szCs w:val="23"/>
              </w:rPr>
            </w:pPr>
          </w:p>
        </w:tc>
      </w:tr>
    </w:tbl>
    <w:p w:rsidR="00AC6429" w:rsidRPr="003F0C86" w:rsidRDefault="00AC6429" w:rsidP="009E5BD9">
      <w:pPr>
        <w:spacing w:after="0" w:line="240" w:lineRule="auto"/>
        <w:rPr>
          <w:rFonts w:ascii="Times New Roman" w:hAnsi="Times New Roman" w:cs="Times New Roman"/>
          <w:sz w:val="24"/>
          <w:szCs w:val="24"/>
        </w:rPr>
      </w:pPr>
    </w:p>
    <w:sectPr w:rsidR="00AC6429" w:rsidRPr="003F0C86" w:rsidSect="00F25E17">
      <w:headerReference w:type="default" r:id="rId14"/>
      <w:footerReference w:type="default" r:id="rId15"/>
      <w:pgSz w:w="16838" w:h="11906" w:orient="landscape" w:code="9"/>
      <w:pgMar w:top="1276" w:right="720" w:bottom="1702" w:left="72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205" w:rsidRDefault="00FA4205" w:rsidP="009C7495">
      <w:pPr>
        <w:spacing w:after="0" w:line="240" w:lineRule="auto"/>
      </w:pPr>
      <w:r>
        <w:separator/>
      </w:r>
    </w:p>
  </w:endnote>
  <w:endnote w:type="continuationSeparator" w:id="0">
    <w:p w:rsidR="00FA4205" w:rsidRDefault="00FA4205" w:rsidP="009C7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4D1" w:rsidRDefault="00A064D1">
    <w:pPr>
      <w:pStyle w:val="a9"/>
      <w:jc w:val="right"/>
    </w:pPr>
  </w:p>
  <w:p w:rsidR="00A064D1" w:rsidRDefault="00A064D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205" w:rsidRDefault="00FA4205" w:rsidP="009C7495">
      <w:pPr>
        <w:spacing w:after="0" w:line="240" w:lineRule="auto"/>
      </w:pPr>
      <w:r>
        <w:separator/>
      </w:r>
    </w:p>
  </w:footnote>
  <w:footnote w:type="continuationSeparator" w:id="0">
    <w:p w:rsidR="00FA4205" w:rsidRDefault="00FA4205" w:rsidP="009C7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994391"/>
      <w:docPartObj>
        <w:docPartGallery w:val="Page Numbers (Top of Page)"/>
        <w:docPartUnique/>
      </w:docPartObj>
    </w:sdtPr>
    <w:sdtEndPr>
      <w:rPr>
        <w:rFonts w:ascii="Times New Roman" w:hAnsi="Times New Roman" w:cs="Times New Roman"/>
      </w:rPr>
    </w:sdtEndPr>
    <w:sdtContent>
      <w:p w:rsidR="005671B9" w:rsidRPr="003F0C86" w:rsidRDefault="005671B9">
        <w:pPr>
          <w:pStyle w:val="a7"/>
          <w:jc w:val="center"/>
          <w:rPr>
            <w:rFonts w:ascii="Times New Roman" w:hAnsi="Times New Roman" w:cs="Times New Roman"/>
          </w:rPr>
        </w:pPr>
        <w:r w:rsidRPr="003F0C86">
          <w:rPr>
            <w:rFonts w:ascii="Times New Roman" w:hAnsi="Times New Roman" w:cs="Times New Roman"/>
          </w:rPr>
          <w:fldChar w:fldCharType="begin"/>
        </w:r>
        <w:r w:rsidRPr="003F0C86">
          <w:rPr>
            <w:rFonts w:ascii="Times New Roman" w:hAnsi="Times New Roman" w:cs="Times New Roman"/>
          </w:rPr>
          <w:instrText>PAGE   \* MERGEFORMAT</w:instrText>
        </w:r>
        <w:r w:rsidRPr="003F0C86">
          <w:rPr>
            <w:rFonts w:ascii="Times New Roman" w:hAnsi="Times New Roman" w:cs="Times New Roman"/>
          </w:rPr>
          <w:fldChar w:fldCharType="separate"/>
        </w:r>
        <w:r w:rsidR="00B24E00">
          <w:rPr>
            <w:rFonts w:ascii="Times New Roman" w:hAnsi="Times New Roman" w:cs="Times New Roman"/>
            <w:noProof/>
          </w:rPr>
          <w:t>22</w:t>
        </w:r>
        <w:r w:rsidRPr="003F0C86">
          <w:rPr>
            <w:rFonts w:ascii="Times New Roman" w:hAnsi="Times New Roman" w:cs="Times New Roman"/>
          </w:rPr>
          <w:fldChar w:fldCharType="end"/>
        </w:r>
      </w:p>
    </w:sdtContent>
  </w:sdt>
  <w:p w:rsidR="005671B9" w:rsidRDefault="005671B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227F1"/>
    <w:multiLevelType w:val="hybridMultilevel"/>
    <w:tmpl w:val="542A5D36"/>
    <w:lvl w:ilvl="0" w:tplc="1F6A95B8">
      <w:start w:val="2"/>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 w15:restartNumberingAfterBreak="0">
    <w:nsid w:val="1BAB18EC"/>
    <w:multiLevelType w:val="multilevel"/>
    <w:tmpl w:val="863AF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3D2BCA"/>
    <w:multiLevelType w:val="hybridMultilevel"/>
    <w:tmpl w:val="B3D0DFC0"/>
    <w:lvl w:ilvl="0" w:tplc="5C92C8CA">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8650C06"/>
    <w:multiLevelType w:val="multilevel"/>
    <w:tmpl w:val="058AC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E05B3C"/>
    <w:multiLevelType w:val="hybridMultilevel"/>
    <w:tmpl w:val="8A42A526"/>
    <w:lvl w:ilvl="0" w:tplc="9A1A449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EC7575"/>
    <w:multiLevelType w:val="hybridMultilevel"/>
    <w:tmpl w:val="A0B00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B6269D"/>
    <w:multiLevelType w:val="multilevel"/>
    <w:tmpl w:val="0ECCF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AE52A8"/>
    <w:multiLevelType w:val="hybridMultilevel"/>
    <w:tmpl w:val="992CC5D4"/>
    <w:lvl w:ilvl="0" w:tplc="E222F44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EB777F"/>
    <w:multiLevelType w:val="hybridMultilevel"/>
    <w:tmpl w:val="40A08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7582C01"/>
    <w:multiLevelType w:val="hybridMultilevel"/>
    <w:tmpl w:val="7C401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3"/>
  </w:num>
  <w:num w:numId="5">
    <w:abstractNumId w:val="6"/>
  </w:num>
  <w:num w:numId="6">
    <w:abstractNumId w:val="1"/>
  </w:num>
  <w:num w:numId="7">
    <w:abstractNumId w:val="4"/>
  </w:num>
  <w:num w:numId="8">
    <w:abstractNumId w:val="0"/>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429"/>
    <w:rsid w:val="00000584"/>
    <w:rsid w:val="00001FBB"/>
    <w:rsid w:val="00003856"/>
    <w:rsid w:val="0001008B"/>
    <w:rsid w:val="00012B96"/>
    <w:rsid w:val="00015C12"/>
    <w:rsid w:val="00015DDB"/>
    <w:rsid w:val="00024FAA"/>
    <w:rsid w:val="000273F0"/>
    <w:rsid w:val="00027F15"/>
    <w:rsid w:val="000329EE"/>
    <w:rsid w:val="00040F07"/>
    <w:rsid w:val="00045D7E"/>
    <w:rsid w:val="000475F7"/>
    <w:rsid w:val="00051695"/>
    <w:rsid w:val="00052DD5"/>
    <w:rsid w:val="00056F53"/>
    <w:rsid w:val="00057F55"/>
    <w:rsid w:val="00067346"/>
    <w:rsid w:val="00073363"/>
    <w:rsid w:val="0007512F"/>
    <w:rsid w:val="000829FD"/>
    <w:rsid w:val="00096570"/>
    <w:rsid w:val="00096CE3"/>
    <w:rsid w:val="000977E1"/>
    <w:rsid w:val="000A4DDC"/>
    <w:rsid w:val="000B2E36"/>
    <w:rsid w:val="000B2F81"/>
    <w:rsid w:val="000B3AB2"/>
    <w:rsid w:val="000C4993"/>
    <w:rsid w:val="000C58E0"/>
    <w:rsid w:val="000C66FB"/>
    <w:rsid w:val="000D2A78"/>
    <w:rsid w:val="000D6816"/>
    <w:rsid w:val="000D68C0"/>
    <w:rsid w:val="000E0719"/>
    <w:rsid w:val="000E0A1F"/>
    <w:rsid w:val="000E13CE"/>
    <w:rsid w:val="000E3483"/>
    <w:rsid w:val="000F0063"/>
    <w:rsid w:val="000F2DBF"/>
    <w:rsid w:val="000F6F57"/>
    <w:rsid w:val="001033E3"/>
    <w:rsid w:val="001100A5"/>
    <w:rsid w:val="00112D97"/>
    <w:rsid w:val="00114116"/>
    <w:rsid w:val="00115FB4"/>
    <w:rsid w:val="00124804"/>
    <w:rsid w:val="00125FDA"/>
    <w:rsid w:val="00141BF0"/>
    <w:rsid w:val="00142C7C"/>
    <w:rsid w:val="001457E2"/>
    <w:rsid w:val="00150589"/>
    <w:rsid w:val="00154B5E"/>
    <w:rsid w:val="00172DA3"/>
    <w:rsid w:val="00173184"/>
    <w:rsid w:val="00176CA9"/>
    <w:rsid w:val="00181E30"/>
    <w:rsid w:val="00186EA0"/>
    <w:rsid w:val="00192266"/>
    <w:rsid w:val="001A78B5"/>
    <w:rsid w:val="001B2B24"/>
    <w:rsid w:val="001B2EA6"/>
    <w:rsid w:val="001B5838"/>
    <w:rsid w:val="001C1D83"/>
    <w:rsid w:val="001C5C21"/>
    <w:rsid w:val="001C7806"/>
    <w:rsid w:val="001D51E7"/>
    <w:rsid w:val="001D5DDF"/>
    <w:rsid w:val="001D5F56"/>
    <w:rsid w:val="001E3408"/>
    <w:rsid w:val="001E4AF8"/>
    <w:rsid w:val="001E5448"/>
    <w:rsid w:val="001E6D8B"/>
    <w:rsid w:val="001F60FC"/>
    <w:rsid w:val="002000DF"/>
    <w:rsid w:val="00203E58"/>
    <w:rsid w:val="00205A79"/>
    <w:rsid w:val="00207574"/>
    <w:rsid w:val="002142A0"/>
    <w:rsid w:val="00217A78"/>
    <w:rsid w:val="00225E26"/>
    <w:rsid w:val="002346B2"/>
    <w:rsid w:val="002350A2"/>
    <w:rsid w:val="002366C7"/>
    <w:rsid w:val="00236D94"/>
    <w:rsid w:val="002433AC"/>
    <w:rsid w:val="00244651"/>
    <w:rsid w:val="00250381"/>
    <w:rsid w:val="00250A75"/>
    <w:rsid w:val="002557C1"/>
    <w:rsid w:val="00257CCF"/>
    <w:rsid w:val="002601F9"/>
    <w:rsid w:val="00262246"/>
    <w:rsid w:val="002642BF"/>
    <w:rsid w:val="00265B24"/>
    <w:rsid w:val="00272D76"/>
    <w:rsid w:val="002752B5"/>
    <w:rsid w:val="00276DFA"/>
    <w:rsid w:val="00283969"/>
    <w:rsid w:val="00286CA7"/>
    <w:rsid w:val="00294B4C"/>
    <w:rsid w:val="002A67C5"/>
    <w:rsid w:val="002B13BE"/>
    <w:rsid w:val="002B352C"/>
    <w:rsid w:val="002E194E"/>
    <w:rsid w:val="002E2C45"/>
    <w:rsid w:val="002E56C5"/>
    <w:rsid w:val="002F0F75"/>
    <w:rsid w:val="002F570B"/>
    <w:rsid w:val="00303128"/>
    <w:rsid w:val="00303F03"/>
    <w:rsid w:val="003041B8"/>
    <w:rsid w:val="0030432B"/>
    <w:rsid w:val="00305B2E"/>
    <w:rsid w:val="00307CE8"/>
    <w:rsid w:val="00311358"/>
    <w:rsid w:val="00313888"/>
    <w:rsid w:val="0031412D"/>
    <w:rsid w:val="0031530C"/>
    <w:rsid w:val="003218D4"/>
    <w:rsid w:val="00327CC5"/>
    <w:rsid w:val="003306FA"/>
    <w:rsid w:val="00334368"/>
    <w:rsid w:val="00337110"/>
    <w:rsid w:val="00340A50"/>
    <w:rsid w:val="003445C5"/>
    <w:rsid w:val="00344EEE"/>
    <w:rsid w:val="003507E8"/>
    <w:rsid w:val="003571EB"/>
    <w:rsid w:val="00357826"/>
    <w:rsid w:val="0036125C"/>
    <w:rsid w:val="003628F3"/>
    <w:rsid w:val="00364AD2"/>
    <w:rsid w:val="00374E76"/>
    <w:rsid w:val="00381EAC"/>
    <w:rsid w:val="00384B69"/>
    <w:rsid w:val="00384E98"/>
    <w:rsid w:val="00386EB0"/>
    <w:rsid w:val="0039279A"/>
    <w:rsid w:val="003A3988"/>
    <w:rsid w:val="003A3FEA"/>
    <w:rsid w:val="003A52A2"/>
    <w:rsid w:val="003A69D1"/>
    <w:rsid w:val="003B0157"/>
    <w:rsid w:val="003B3022"/>
    <w:rsid w:val="003B3EA1"/>
    <w:rsid w:val="003C07AF"/>
    <w:rsid w:val="003C0845"/>
    <w:rsid w:val="003C35F7"/>
    <w:rsid w:val="003C44E9"/>
    <w:rsid w:val="003D0686"/>
    <w:rsid w:val="003D37A1"/>
    <w:rsid w:val="003D495E"/>
    <w:rsid w:val="003D6695"/>
    <w:rsid w:val="003E369F"/>
    <w:rsid w:val="003E37BE"/>
    <w:rsid w:val="003F0C86"/>
    <w:rsid w:val="003F4731"/>
    <w:rsid w:val="003F59CB"/>
    <w:rsid w:val="003F5C83"/>
    <w:rsid w:val="0040024C"/>
    <w:rsid w:val="00401EF8"/>
    <w:rsid w:val="00403945"/>
    <w:rsid w:val="00406529"/>
    <w:rsid w:val="00416BBE"/>
    <w:rsid w:val="004221DF"/>
    <w:rsid w:val="00426E72"/>
    <w:rsid w:val="00430F3F"/>
    <w:rsid w:val="0043116E"/>
    <w:rsid w:val="00437B87"/>
    <w:rsid w:val="0044204F"/>
    <w:rsid w:val="0044505F"/>
    <w:rsid w:val="00447FF0"/>
    <w:rsid w:val="00450E66"/>
    <w:rsid w:val="00452807"/>
    <w:rsid w:val="004574A7"/>
    <w:rsid w:val="00460EB7"/>
    <w:rsid w:val="0046288E"/>
    <w:rsid w:val="00466E62"/>
    <w:rsid w:val="0047164A"/>
    <w:rsid w:val="0047206D"/>
    <w:rsid w:val="004761A5"/>
    <w:rsid w:val="00480AB8"/>
    <w:rsid w:val="00481962"/>
    <w:rsid w:val="004845B4"/>
    <w:rsid w:val="00490366"/>
    <w:rsid w:val="00497589"/>
    <w:rsid w:val="004A14A2"/>
    <w:rsid w:val="004A1751"/>
    <w:rsid w:val="004B22E9"/>
    <w:rsid w:val="004C4110"/>
    <w:rsid w:val="004C4EEA"/>
    <w:rsid w:val="004C7B48"/>
    <w:rsid w:val="004D0868"/>
    <w:rsid w:val="004D3CAC"/>
    <w:rsid w:val="004D5EAA"/>
    <w:rsid w:val="004D6405"/>
    <w:rsid w:val="004E177A"/>
    <w:rsid w:val="004E4006"/>
    <w:rsid w:val="004F1013"/>
    <w:rsid w:val="004F4290"/>
    <w:rsid w:val="004F5E16"/>
    <w:rsid w:val="00502A34"/>
    <w:rsid w:val="00507A6E"/>
    <w:rsid w:val="005165C7"/>
    <w:rsid w:val="00517BF2"/>
    <w:rsid w:val="005232DC"/>
    <w:rsid w:val="00530F6F"/>
    <w:rsid w:val="005310A8"/>
    <w:rsid w:val="0053472C"/>
    <w:rsid w:val="005372B3"/>
    <w:rsid w:val="00541B2E"/>
    <w:rsid w:val="0054655E"/>
    <w:rsid w:val="005551EA"/>
    <w:rsid w:val="005566BC"/>
    <w:rsid w:val="00560BE8"/>
    <w:rsid w:val="00561AF6"/>
    <w:rsid w:val="0056255C"/>
    <w:rsid w:val="005631D3"/>
    <w:rsid w:val="0056339A"/>
    <w:rsid w:val="00565541"/>
    <w:rsid w:val="00566CF9"/>
    <w:rsid w:val="005671B9"/>
    <w:rsid w:val="00571558"/>
    <w:rsid w:val="005744E0"/>
    <w:rsid w:val="005817CA"/>
    <w:rsid w:val="00582404"/>
    <w:rsid w:val="0058281F"/>
    <w:rsid w:val="00587BDF"/>
    <w:rsid w:val="005903A5"/>
    <w:rsid w:val="0059231F"/>
    <w:rsid w:val="00593914"/>
    <w:rsid w:val="0059427A"/>
    <w:rsid w:val="00596B19"/>
    <w:rsid w:val="00597993"/>
    <w:rsid w:val="005A383D"/>
    <w:rsid w:val="005B4DBE"/>
    <w:rsid w:val="005C04FB"/>
    <w:rsid w:val="005C0AC1"/>
    <w:rsid w:val="005C1982"/>
    <w:rsid w:val="005C2C1E"/>
    <w:rsid w:val="005C4807"/>
    <w:rsid w:val="005C59E4"/>
    <w:rsid w:val="005C60E3"/>
    <w:rsid w:val="005C6A88"/>
    <w:rsid w:val="005D0216"/>
    <w:rsid w:val="005D0CA9"/>
    <w:rsid w:val="005D238D"/>
    <w:rsid w:val="005D5EE2"/>
    <w:rsid w:val="005D66B3"/>
    <w:rsid w:val="005E3C4D"/>
    <w:rsid w:val="005E5453"/>
    <w:rsid w:val="005E7527"/>
    <w:rsid w:val="005F591D"/>
    <w:rsid w:val="00604759"/>
    <w:rsid w:val="00605E84"/>
    <w:rsid w:val="00606E4A"/>
    <w:rsid w:val="00611FDE"/>
    <w:rsid w:val="0061276B"/>
    <w:rsid w:val="006128B6"/>
    <w:rsid w:val="006215BD"/>
    <w:rsid w:val="0062310C"/>
    <w:rsid w:val="0063117F"/>
    <w:rsid w:val="00643F51"/>
    <w:rsid w:val="0064495A"/>
    <w:rsid w:val="00645EEA"/>
    <w:rsid w:val="0066196D"/>
    <w:rsid w:val="00664C0E"/>
    <w:rsid w:val="00664D3B"/>
    <w:rsid w:val="00675356"/>
    <w:rsid w:val="00675F74"/>
    <w:rsid w:val="0068388C"/>
    <w:rsid w:val="00683C0F"/>
    <w:rsid w:val="00683DFE"/>
    <w:rsid w:val="00693AC0"/>
    <w:rsid w:val="0069582E"/>
    <w:rsid w:val="006A0087"/>
    <w:rsid w:val="006A0245"/>
    <w:rsid w:val="006A02C4"/>
    <w:rsid w:val="006A2A48"/>
    <w:rsid w:val="006A3E30"/>
    <w:rsid w:val="006B1D8D"/>
    <w:rsid w:val="006C7776"/>
    <w:rsid w:val="006D4A85"/>
    <w:rsid w:val="006E1E8A"/>
    <w:rsid w:val="006E34FA"/>
    <w:rsid w:val="006E62B0"/>
    <w:rsid w:val="006F1270"/>
    <w:rsid w:val="006F3685"/>
    <w:rsid w:val="006F6791"/>
    <w:rsid w:val="00701EFF"/>
    <w:rsid w:val="007052E0"/>
    <w:rsid w:val="00706FF9"/>
    <w:rsid w:val="007128FE"/>
    <w:rsid w:val="007150A6"/>
    <w:rsid w:val="00722278"/>
    <w:rsid w:val="00723F20"/>
    <w:rsid w:val="00730827"/>
    <w:rsid w:val="007365CE"/>
    <w:rsid w:val="00744C84"/>
    <w:rsid w:val="007459B1"/>
    <w:rsid w:val="00764784"/>
    <w:rsid w:val="00764911"/>
    <w:rsid w:val="00765135"/>
    <w:rsid w:val="00765335"/>
    <w:rsid w:val="00766334"/>
    <w:rsid w:val="007714CD"/>
    <w:rsid w:val="007749B9"/>
    <w:rsid w:val="0077656D"/>
    <w:rsid w:val="00780610"/>
    <w:rsid w:val="00781F8B"/>
    <w:rsid w:val="00782969"/>
    <w:rsid w:val="00783D1C"/>
    <w:rsid w:val="0078741C"/>
    <w:rsid w:val="007915DB"/>
    <w:rsid w:val="007B0A6E"/>
    <w:rsid w:val="007B0DB2"/>
    <w:rsid w:val="007B4F04"/>
    <w:rsid w:val="007C3874"/>
    <w:rsid w:val="007D1223"/>
    <w:rsid w:val="007E005C"/>
    <w:rsid w:val="007E28F1"/>
    <w:rsid w:val="007E3B6E"/>
    <w:rsid w:val="007E62BD"/>
    <w:rsid w:val="007F5CD3"/>
    <w:rsid w:val="007F69DF"/>
    <w:rsid w:val="007F6A3B"/>
    <w:rsid w:val="00804C2B"/>
    <w:rsid w:val="00806F14"/>
    <w:rsid w:val="008108E2"/>
    <w:rsid w:val="008174AE"/>
    <w:rsid w:val="0083658D"/>
    <w:rsid w:val="0084250C"/>
    <w:rsid w:val="00846092"/>
    <w:rsid w:val="00847713"/>
    <w:rsid w:val="0085451B"/>
    <w:rsid w:val="008602D0"/>
    <w:rsid w:val="0086127C"/>
    <w:rsid w:val="00863990"/>
    <w:rsid w:val="00865000"/>
    <w:rsid w:val="008667D5"/>
    <w:rsid w:val="00870742"/>
    <w:rsid w:val="00874680"/>
    <w:rsid w:val="00881ED2"/>
    <w:rsid w:val="00886812"/>
    <w:rsid w:val="00891905"/>
    <w:rsid w:val="00893311"/>
    <w:rsid w:val="008A349B"/>
    <w:rsid w:val="008B5344"/>
    <w:rsid w:val="008C722A"/>
    <w:rsid w:val="008D0298"/>
    <w:rsid w:val="008D111A"/>
    <w:rsid w:val="008D13F2"/>
    <w:rsid w:val="008D2F60"/>
    <w:rsid w:val="008D50F4"/>
    <w:rsid w:val="008E3F96"/>
    <w:rsid w:val="008E4160"/>
    <w:rsid w:val="008E6388"/>
    <w:rsid w:val="008F10E9"/>
    <w:rsid w:val="008F253A"/>
    <w:rsid w:val="008F3091"/>
    <w:rsid w:val="008F3DDA"/>
    <w:rsid w:val="008F4F05"/>
    <w:rsid w:val="008F7E8A"/>
    <w:rsid w:val="0090268C"/>
    <w:rsid w:val="009033FA"/>
    <w:rsid w:val="00910D03"/>
    <w:rsid w:val="00912F8F"/>
    <w:rsid w:val="009244CF"/>
    <w:rsid w:val="00926368"/>
    <w:rsid w:val="0092686B"/>
    <w:rsid w:val="00942307"/>
    <w:rsid w:val="0094445C"/>
    <w:rsid w:val="00946382"/>
    <w:rsid w:val="00954349"/>
    <w:rsid w:val="00960F53"/>
    <w:rsid w:val="00963F74"/>
    <w:rsid w:val="00965449"/>
    <w:rsid w:val="0097287D"/>
    <w:rsid w:val="00973256"/>
    <w:rsid w:val="0097607D"/>
    <w:rsid w:val="00983003"/>
    <w:rsid w:val="00991E66"/>
    <w:rsid w:val="009965CD"/>
    <w:rsid w:val="009A2F34"/>
    <w:rsid w:val="009A694F"/>
    <w:rsid w:val="009B398B"/>
    <w:rsid w:val="009B5EC2"/>
    <w:rsid w:val="009C30AE"/>
    <w:rsid w:val="009C4568"/>
    <w:rsid w:val="009C7495"/>
    <w:rsid w:val="009D08F3"/>
    <w:rsid w:val="009D1E60"/>
    <w:rsid w:val="009D287B"/>
    <w:rsid w:val="009D7ED7"/>
    <w:rsid w:val="009E2C90"/>
    <w:rsid w:val="009E5BD9"/>
    <w:rsid w:val="009E70DB"/>
    <w:rsid w:val="009F2751"/>
    <w:rsid w:val="009F2D0F"/>
    <w:rsid w:val="009F425C"/>
    <w:rsid w:val="009F4384"/>
    <w:rsid w:val="009F764B"/>
    <w:rsid w:val="00A017D7"/>
    <w:rsid w:val="00A03365"/>
    <w:rsid w:val="00A0505F"/>
    <w:rsid w:val="00A05FB5"/>
    <w:rsid w:val="00A064D1"/>
    <w:rsid w:val="00A107D2"/>
    <w:rsid w:val="00A12A52"/>
    <w:rsid w:val="00A14704"/>
    <w:rsid w:val="00A21E0C"/>
    <w:rsid w:val="00A241CC"/>
    <w:rsid w:val="00A34005"/>
    <w:rsid w:val="00A3477C"/>
    <w:rsid w:val="00A365D0"/>
    <w:rsid w:val="00A52F66"/>
    <w:rsid w:val="00A5642A"/>
    <w:rsid w:val="00A56517"/>
    <w:rsid w:val="00A602FD"/>
    <w:rsid w:val="00A65A3A"/>
    <w:rsid w:val="00A65FFE"/>
    <w:rsid w:val="00A663F1"/>
    <w:rsid w:val="00A715A3"/>
    <w:rsid w:val="00A752C9"/>
    <w:rsid w:val="00A7557C"/>
    <w:rsid w:val="00A76660"/>
    <w:rsid w:val="00A91574"/>
    <w:rsid w:val="00A95773"/>
    <w:rsid w:val="00A97596"/>
    <w:rsid w:val="00AA0604"/>
    <w:rsid w:val="00AA1F04"/>
    <w:rsid w:val="00AA2D10"/>
    <w:rsid w:val="00AB122B"/>
    <w:rsid w:val="00AB2C16"/>
    <w:rsid w:val="00AB3B42"/>
    <w:rsid w:val="00AC2CD2"/>
    <w:rsid w:val="00AC4200"/>
    <w:rsid w:val="00AC6429"/>
    <w:rsid w:val="00AD300B"/>
    <w:rsid w:val="00AD56EE"/>
    <w:rsid w:val="00AE0750"/>
    <w:rsid w:val="00AE1DCA"/>
    <w:rsid w:val="00AE35DF"/>
    <w:rsid w:val="00AE35FF"/>
    <w:rsid w:val="00AE56DB"/>
    <w:rsid w:val="00AF1472"/>
    <w:rsid w:val="00AF1489"/>
    <w:rsid w:val="00AF1E3B"/>
    <w:rsid w:val="00AF1F7D"/>
    <w:rsid w:val="00AF537B"/>
    <w:rsid w:val="00AF7906"/>
    <w:rsid w:val="00B00034"/>
    <w:rsid w:val="00B12477"/>
    <w:rsid w:val="00B14FAD"/>
    <w:rsid w:val="00B23E71"/>
    <w:rsid w:val="00B24E00"/>
    <w:rsid w:val="00B30221"/>
    <w:rsid w:val="00B37E95"/>
    <w:rsid w:val="00B40526"/>
    <w:rsid w:val="00B44642"/>
    <w:rsid w:val="00B44E66"/>
    <w:rsid w:val="00B52942"/>
    <w:rsid w:val="00B62F12"/>
    <w:rsid w:val="00B65FDC"/>
    <w:rsid w:val="00B675E2"/>
    <w:rsid w:val="00B7273C"/>
    <w:rsid w:val="00B77C63"/>
    <w:rsid w:val="00B817A9"/>
    <w:rsid w:val="00BA281D"/>
    <w:rsid w:val="00BA2DC2"/>
    <w:rsid w:val="00BA340A"/>
    <w:rsid w:val="00BA4F7B"/>
    <w:rsid w:val="00BA7DD3"/>
    <w:rsid w:val="00BB180D"/>
    <w:rsid w:val="00BB657E"/>
    <w:rsid w:val="00BC18D2"/>
    <w:rsid w:val="00BC5142"/>
    <w:rsid w:val="00BC64B1"/>
    <w:rsid w:val="00BC6A13"/>
    <w:rsid w:val="00BD186F"/>
    <w:rsid w:val="00BD4A2A"/>
    <w:rsid w:val="00BE0BA7"/>
    <w:rsid w:val="00BE3D20"/>
    <w:rsid w:val="00BF68DD"/>
    <w:rsid w:val="00C3159F"/>
    <w:rsid w:val="00C3599D"/>
    <w:rsid w:val="00C376C4"/>
    <w:rsid w:val="00C6264E"/>
    <w:rsid w:val="00C66218"/>
    <w:rsid w:val="00C66894"/>
    <w:rsid w:val="00C77181"/>
    <w:rsid w:val="00C77B9F"/>
    <w:rsid w:val="00C82298"/>
    <w:rsid w:val="00CA3859"/>
    <w:rsid w:val="00CA5867"/>
    <w:rsid w:val="00CB0F6B"/>
    <w:rsid w:val="00CB22D3"/>
    <w:rsid w:val="00CB49F2"/>
    <w:rsid w:val="00CB72F0"/>
    <w:rsid w:val="00CB760B"/>
    <w:rsid w:val="00CC2E72"/>
    <w:rsid w:val="00CC5FE2"/>
    <w:rsid w:val="00CC6AD2"/>
    <w:rsid w:val="00CD29C6"/>
    <w:rsid w:val="00CD5919"/>
    <w:rsid w:val="00CD6224"/>
    <w:rsid w:val="00CD6C8D"/>
    <w:rsid w:val="00CD724D"/>
    <w:rsid w:val="00CE2AFE"/>
    <w:rsid w:val="00CE4168"/>
    <w:rsid w:val="00CF1E1C"/>
    <w:rsid w:val="00D00777"/>
    <w:rsid w:val="00D01315"/>
    <w:rsid w:val="00D04AB2"/>
    <w:rsid w:val="00D051B3"/>
    <w:rsid w:val="00D127E8"/>
    <w:rsid w:val="00D14EF1"/>
    <w:rsid w:val="00D21554"/>
    <w:rsid w:val="00D25423"/>
    <w:rsid w:val="00D33747"/>
    <w:rsid w:val="00D33874"/>
    <w:rsid w:val="00D33F03"/>
    <w:rsid w:val="00D357E4"/>
    <w:rsid w:val="00D40B16"/>
    <w:rsid w:val="00D4451E"/>
    <w:rsid w:val="00D47299"/>
    <w:rsid w:val="00D506C3"/>
    <w:rsid w:val="00D51799"/>
    <w:rsid w:val="00D5571D"/>
    <w:rsid w:val="00D67BF3"/>
    <w:rsid w:val="00D70FFB"/>
    <w:rsid w:val="00D77679"/>
    <w:rsid w:val="00D80A53"/>
    <w:rsid w:val="00D8202A"/>
    <w:rsid w:val="00D83F83"/>
    <w:rsid w:val="00D84B75"/>
    <w:rsid w:val="00D932CD"/>
    <w:rsid w:val="00D95F5B"/>
    <w:rsid w:val="00DA17A9"/>
    <w:rsid w:val="00DA3CE1"/>
    <w:rsid w:val="00DB468B"/>
    <w:rsid w:val="00DB6277"/>
    <w:rsid w:val="00DB65F0"/>
    <w:rsid w:val="00DB6C03"/>
    <w:rsid w:val="00DC54E2"/>
    <w:rsid w:val="00DD7412"/>
    <w:rsid w:val="00DE17C0"/>
    <w:rsid w:val="00DE19EB"/>
    <w:rsid w:val="00DE20B5"/>
    <w:rsid w:val="00DE5CB4"/>
    <w:rsid w:val="00DE7FA4"/>
    <w:rsid w:val="00DF0D31"/>
    <w:rsid w:val="00DF23A5"/>
    <w:rsid w:val="00DF25A5"/>
    <w:rsid w:val="00DF5C54"/>
    <w:rsid w:val="00DF7A97"/>
    <w:rsid w:val="00E008FD"/>
    <w:rsid w:val="00E10B79"/>
    <w:rsid w:val="00E14495"/>
    <w:rsid w:val="00E17AF2"/>
    <w:rsid w:val="00E23B7B"/>
    <w:rsid w:val="00E23D1A"/>
    <w:rsid w:val="00E27355"/>
    <w:rsid w:val="00E30672"/>
    <w:rsid w:val="00E31B79"/>
    <w:rsid w:val="00E3534E"/>
    <w:rsid w:val="00E44F7D"/>
    <w:rsid w:val="00E451D2"/>
    <w:rsid w:val="00E501D2"/>
    <w:rsid w:val="00E50891"/>
    <w:rsid w:val="00E54B73"/>
    <w:rsid w:val="00E54DF7"/>
    <w:rsid w:val="00E56A64"/>
    <w:rsid w:val="00E60F7C"/>
    <w:rsid w:val="00E665C2"/>
    <w:rsid w:val="00E82ABA"/>
    <w:rsid w:val="00E87147"/>
    <w:rsid w:val="00E87D2F"/>
    <w:rsid w:val="00E91F05"/>
    <w:rsid w:val="00E96662"/>
    <w:rsid w:val="00E969CF"/>
    <w:rsid w:val="00E97B14"/>
    <w:rsid w:val="00EB7FA1"/>
    <w:rsid w:val="00ED053D"/>
    <w:rsid w:val="00ED1E49"/>
    <w:rsid w:val="00ED2ACF"/>
    <w:rsid w:val="00EE1CDD"/>
    <w:rsid w:val="00EE2D3B"/>
    <w:rsid w:val="00EF0022"/>
    <w:rsid w:val="00EF2767"/>
    <w:rsid w:val="00F00E90"/>
    <w:rsid w:val="00F041A9"/>
    <w:rsid w:val="00F1585B"/>
    <w:rsid w:val="00F17324"/>
    <w:rsid w:val="00F23144"/>
    <w:rsid w:val="00F250F1"/>
    <w:rsid w:val="00F25301"/>
    <w:rsid w:val="00F25E17"/>
    <w:rsid w:val="00F27229"/>
    <w:rsid w:val="00F27543"/>
    <w:rsid w:val="00F31206"/>
    <w:rsid w:val="00F33F66"/>
    <w:rsid w:val="00F365D3"/>
    <w:rsid w:val="00F422C0"/>
    <w:rsid w:val="00F443C2"/>
    <w:rsid w:val="00F64698"/>
    <w:rsid w:val="00F66C07"/>
    <w:rsid w:val="00F704F5"/>
    <w:rsid w:val="00F73C25"/>
    <w:rsid w:val="00F75A88"/>
    <w:rsid w:val="00F776E7"/>
    <w:rsid w:val="00F84BF8"/>
    <w:rsid w:val="00F90727"/>
    <w:rsid w:val="00F93DFD"/>
    <w:rsid w:val="00F94B62"/>
    <w:rsid w:val="00FA4205"/>
    <w:rsid w:val="00FA434C"/>
    <w:rsid w:val="00FA684A"/>
    <w:rsid w:val="00FC6EC4"/>
    <w:rsid w:val="00FD211C"/>
    <w:rsid w:val="00FE3338"/>
    <w:rsid w:val="00FE6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BEB35"/>
  <w15:docId w15:val="{231F7712-B157-4121-BA81-FEB5B8BB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F275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List Paragraph"/>
    <w:basedOn w:val="a"/>
    <w:uiPriority w:val="34"/>
    <w:qFormat/>
    <w:rsid w:val="00E82ABA"/>
    <w:pPr>
      <w:ind w:left="720"/>
      <w:contextualSpacing/>
    </w:pPr>
  </w:style>
  <w:style w:type="paragraph" w:styleId="a7">
    <w:name w:val="header"/>
    <w:basedOn w:val="a"/>
    <w:link w:val="a8"/>
    <w:uiPriority w:val="99"/>
    <w:unhideWhenUsed/>
    <w:rsid w:val="009C749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7495"/>
  </w:style>
  <w:style w:type="paragraph" w:styleId="a9">
    <w:name w:val="footer"/>
    <w:basedOn w:val="a"/>
    <w:link w:val="aa"/>
    <w:uiPriority w:val="99"/>
    <w:unhideWhenUsed/>
    <w:rsid w:val="009C749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C7495"/>
  </w:style>
  <w:style w:type="paragraph" w:styleId="ab">
    <w:name w:val="Balloon Text"/>
    <w:basedOn w:val="a"/>
    <w:link w:val="ac"/>
    <w:uiPriority w:val="99"/>
    <w:semiHidden/>
    <w:unhideWhenUsed/>
    <w:rsid w:val="009D7ED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D7ED7"/>
    <w:rPr>
      <w:rFonts w:ascii="Segoe UI" w:hAnsi="Segoe UI" w:cs="Segoe UI"/>
      <w:sz w:val="18"/>
      <w:szCs w:val="18"/>
    </w:rPr>
  </w:style>
  <w:style w:type="paragraph" w:styleId="ad">
    <w:name w:val="Normal (Web)"/>
    <w:basedOn w:val="a"/>
    <w:uiPriority w:val="99"/>
    <w:unhideWhenUsed/>
    <w:rsid w:val="00CE4168"/>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CE4168"/>
    <w:rPr>
      <w:color w:val="0000FF"/>
      <w:u w:val="single"/>
    </w:rPr>
  </w:style>
  <w:style w:type="character" w:customStyle="1" w:styleId="il">
    <w:name w:val="il"/>
    <w:basedOn w:val="a0"/>
    <w:rsid w:val="00AE56DB"/>
  </w:style>
  <w:style w:type="character" w:customStyle="1" w:styleId="UnresolvedMention">
    <w:name w:val="Unresolved Mention"/>
    <w:basedOn w:val="a0"/>
    <w:uiPriority w:val="99"/>
    <w:semiHidden/>
    <w:unhideWhenUsed/>
    <w:rsid w:val="00A602FD"/>
    <w:rPr>
      <w:color w:val="605E5C"/>
      <w:shd w:val="clear" w:color="auto" w:fill="E1DFDD"/>
    </w:rPr>
  </w:style>
  <w:style w:type="character" w:styleId="af">
    <w:name w:val="annotation reference"/>
    <w:basedOn w:val="a0"/>
    <w:uiPriority w:val="99"/>
    <w:semiHidden/>
    <w:unhideWhenUsed/>
    <w:rsid w:val="003A52A2"/>
    <w:rPr>
      <w:sz w:val="16"/>
      <w:szCs w:val="16"/>
    </w:rPr>
  </w:style>
  <w:style w:type="paragraph" w:styleId="af0">
    <w:name w:val="annotation text"/>
    <w:basedOn w:val="a"/>
    <w:link w:val="af1"/>
    <w:uiPriority w:val="99"/>
    <w:semiHidden/>
    <w:unhideWhenUsed/>
    <w:rsid w:val="003A52A2"/>
    <w:pPr>
      <w:spacing w:line="240" w:lineRule="auto"/>
    </w:pPr>
    <w:rPr>
      <w:sz w:val="20"/>
      <w:szCs w:val="20"/>
    </w:rPr>
  </w:style>
  <w:style w:type="character" w:customStyle="1" w:styleId="af1">
    <w:name w:val="Текст примечания Знак"/>
    <w:basedOn w:val="a0"/>
    <w:link w:val="af0"/>
    <w:uiPriority w:val="99"/>
    <w:semiHidden/>
    <w:rsid w:val="003A52A2"/>
    <w:rPr>
      <w:sz w:val="20"/>
      <w:szCs w:val="20"/>
    </w:rPr>
  </w:style>
  <w:style w:type="paragraph" w:styleId="af2">
    <w:name w:val="annotation subject"/>
    <w:basedOn w:val="af0"/>
    <w:next w:val="af0"/>
    <w:link w:val="af3"/>
    <w:uiPriority w:val="99"/>
    <w:semiHidden/>
    <w:unhideWhenUsed/>
    <w:rsid w:val="003A52A2"/>
    <w:rPr>
      <w:b/>
      <w:bCs/>
    </w:rPr>
  </w:style>
  <w:style w:type="character" w:customStyle="1" w:styleId="af3">
    <w:name w:val="Тема примечания Знак"/>
    <w:basedOn w:val="af1"/>
    <w:link w:val="af2"/>
    <w:uiPriority w:val="99"/>
    <w:semiHidden/>
    <w:rsid w:val="003A52A2"/>
    <w:rPr>
      <w:b/>
      <w:bCs/>
      <w:sz w:val="20"/>
      <w:szCs w:val="20"/>
    </w:rPr>
  </w:style>
  <w:style w:type="character" w:customStyle="1" w:styleId="20">
    <w:name w:val="Основной текст (2)_"/>
    <w:basedOn w:val="a0"/>
    <w:link w:val="21"/>
    <w:rsid w:val="00FC6EC4"/>
    <w:rPr>
      <w:rFonts w:ascii="Times New Roman" w:eastAsia="Times New Roman" w:hAnsi="Times New Roman" w:cs="Times New Roman"/>
      <w:shd w:val="clear" w:color="auto" w:fill="FFFFFF"/>
    </w:rPr>
  </w:style>
  <w:style w:type="paragraph" w:customStyle="1" w:styleId="21">
    <w:name w:val="Основной текст (2)"/>
    <w:basedOn w:val="a"/>
    <w:link w:val="20"/>
    <w:rsid w:val="00FC6EC4"/>
    <w:pPr>
      <w:widowControl w:val="0"/>
      <w:shd w:val="clear" w:color="auto" w:fill="FFFFFF"/>
      <w:spacing w:before="300" w:after="600" w:line="338" w:lineRule="exact"/>
      <w:ind w:firstLine="600"/>
      <w:jc w:val="both"/>
    </w:pPr>
    <w:rPr>
      <w:rFonts w:ascii="Times New Roman" w:eastAsia="Times New Roman" w:hAnsi="Times New Roman" w:cs="Times New Roman"/>
    </w:rPr>
  </w:style>
  <w:style w:type="paragraph" w:customStyle="1" w:styleId="10">
    <w:name w:val="Текст сноски1"/>
    <w:basedOn w:val="a"/>
    <w:next w:val="af4"/>
    <w:uiPriority w:val="99"/>
    <w:semiHidden/>
    <w:unhideWhenUsed/>
    <w:rsid w:val="003628F3"/>
    <w:pPr>
      <w:spacing w:after="0" w:line="240" w:lineRule="auto"/>
    </w:pPr>
    <w:rPr>
      <w:rFonts w:cs="Times New Roman"/>
      <w:sz w:val="20"/>
      <w:szCs w:val="20"/>
      <w:lang w:eastAsia="en-US"/>
    </w:rPr>
  </w:style>
  <w:style w:type="paragraph" w:styleId="af4">
    <w:name w:val="footnote text"/>
    <w:basedOn w:val="a"/>
    <w:link w:val="af5"/>
    <w:uiPriority w:val="99"/>
    <w:semiHidden/>
    <w:unhideWhenUsed/>
    <w:rsid w:val="003628F3"/>
    <w:pPr>
      <w:spacing w:after="0" w:line="240" w:lineRule="auto"/>
    </w:pPr>
    <w:rPr>
      <w:sz w:val="20"/>
      <w:szCs w:val="20"/>
    </w:rPr>
  </w:style>
  <w:style w:type="character" w:customStyle="1" w:styleId="af5">
    <w:name w:val="Текст сноски Знак"/>
    <w:basedOn w:val="a0"/>
    <w:link w:val="af4"/>
    <w:uiPriority w:val="99"/>
    <w:semiHidden/>
    <w:rsid w:val="003628F3"/>
    <w:rPr>
      <w:sz w:val="20"/>
      <w:szCs w:val="20"/>
    </w:rPr>
  </w:style>
  <w:style w:type="character" w:styleId="af6">
    <w:name w:val="footnote reference"/>
    <w:basedOn w:val="a0"/>
    <w:uiPriority w:val="99"/>
    <w:semiHidden/>
    <w:unhideWhenUsed/>
    <w:rsid w:val="006A0087"/>
    <w:rPr>
      <w:vertAlign w:val="superscript"/>
    </w:rPr>
  </w:style>
  <w:style w:type="paragraph" w:styleId="af7">
    <w:name w:val="Body Text"/>
    <w:basedOn w:val="a"/>
    <w:link w:val="af8"/>
    <w:rsid w:val="00481962"/>
    <w:pPr>
      <w:suppressAutoHyphens/>
      <w:spacing w:after="140"/>
    </w:pPr>
  </w:style>
  <w:style w:type="character" w:customStyle="1" w:styleId="af8">
    <w:name w:val="Основной текст Знак"/>
    <w:basedOn w:val="a0"/>
    <w:link w:val="af7"/>
    <w:rsid w:val="00481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0341">
      <w:bodyDiv w:val="1"/>
      <w:marLeft w:val="0"/>
      <w:marRight w:val="0"/>
      <w:marTop w:val="0"/>
      <w:marBottom w:val="0"/>
      <w:divBdr>
        <w:top w:val="none" w:sz="0" w:space="0" w:color="auto"/>
        <w:left w:val="none" w:sz="0" w:space="0" w:color="auto"/>
        <w:bottom w:val="none" w:sz="0" w:space="0" w:color="auto"/>
        <w:right w:val="none" w:sz="0" w:space="0" w:color="auto"/>
      </w:divBdr>
    </w:div>
    <w:div w:id="154534406">
      <w:bodyDiv w:val="1"/>
      <w:marLeft w:val="0"/>
      <w:marRight w:val="0"/>
      <w:marTop w:val="0"/>
      <w:marBottom w:val="0"/>
      <w:divBdr>
        <w:top w:val="none" w:sz="0" w:space="0" w:color="auto"/>
        <w:left w:val="none" w:sz="0" w:space="0" w:color="auto"/>
        <w:bottom w:val="none" w:sz="0" w:space="0" w:color="auto"/>
        <w:right w:val="none" w:sz="0" w:space="0" w:color="auto"/>
      </w:divBdr>
    </w:div>
    <w:div w:id="200826738">
      <w:bodyDiv w:val="1"/>
      <w:marLeft w:val="0"/>
      <w:marRight w:val="0"/>
      <w:marTop w:val="0"/>
      <w:marBottom w:val="0"/>
      <w:divBdr>
        <w:top w:val="none" w:sz="0" w:space="0" w:color="auto"/>
        <w:left w:val="none" w:sz="0" w:space="0" w:color="auto"/>
        <w:bottom w:val="none" w:sz="0" w:space="0" w:color="auto"/>
        <w:right w:val="none" w:sz="0" w:space="0" w:color="auto"/>
      </w:divBdr>
    </w:div>
    <w:div w:id="291133931">
      <w:bodyDiv w:val="1"/>
      <w:marLeft w:val="0"/>
      <w:marRight w:val="0"/>
      <w:marTop w:val="0"/>
      <w:marBottom w:val="0"/>
      <w:divBdr>
        <w:top w:val="none" w:sz="0" w:space="0" w:color="auto"/>
        <w:left w:val="none" w:sz="0" w:space="0" w:color="auto"/>
        <w:bottom w:val="none" w:sz="0" w:space="0" w:color="auto"/>
        <w:right w:val="none" w:sz="0" w:space="0" w:color="auto"/>
      </w:divBdr>
    </w:div>
    <w:div w:id="316539845">
      <w:bodyDiv w:val="1"/>
      <w:marLeft w:val="0"/>
      <w:marRight w:val="0"/>
      <w:marTop w:val="0"/>
      <w:marBottom w:val="0"/>
      <w:divBdr>
        <w:top w:val="none" w:sz="0" w:space="0" w:color="auto"/>
        <w:left w:val="none" w:sz="0" w:space="0" w:color="auto"/>
        <w:bottom w:val="none" w:sz="0" w:space="0" w:color="auto"/>
        <w:right w:val="none" w:sz="0" w:space="0" w:color="auto"/>
      </w:divBdr>
    </w:div>
    <w:div w:id="417757148">
      <w:bodyDiv w:val="1"/>
      <w:marLeft w:val="0"/>
      <w:marRight w:val="0"/>
      <w:marTop w:val="0"/>
      <w:marBottom w:val="0"/>
      <w:divBdr>
        <w:top w:val="none" w:sz="0" w:space="0" w:color="auto"/>
        <w:left w:val="none" w:sz="0" w:space="0" w:color="auto"/>
        <w:bottom w:val="none" w:sz="0" w:space="0" w:color="auto"/>
        <w:right w:val="none" w:sz="0" w:space="0" w:color="auto"/>
      </w:divBdr>
    </w:div>
    <w:div w:id="470562203">
      <w:bodyDiv w:val="1"/>
      <w:marLeft w:val="0"/>
      <w:marRight w:val="0"/>
      <w:marTop w:val="0"/>
      <w:marBottom w:val="0"/>
      <w:divBdr>
        <w:top w:val="none" w:sz="0" w:space="0" w:color="auto"/>
        <w:left w:val="none" w:sz="0" w:space="0" w:color="auto"/>
        <w:bottom w:val="none" w:sz="0" w:space="0" w:color="auto"/>
        <w:right w:val="none" w:sz="0" w:space="0" w:color="auto"/>
      </w:divBdr>
      <w:divsChild>
        <w:div w:id="1770543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1786991">
              <w:marLeft w:val="0"/>
              <w:marRight w:val="0"/>
              <w:marTop w:val="0"/>
              <w:marBottom w:val="0"/>
              <w:divBdr>
                <w:top w:val="none" w:sz="0" w:space="0" w:color="auto"/>
                <w:left w:val="none" w:sz="0" w:space="0" w:color="auto"/>
                <w:bottom w:val="none" w:sz="0" w:space="0" w:color="auto"/>
                <w:right w:val="none" w:sz="0" w:space="0" w:color="auto"/>
              </w:divBdr>
              <w:divsChild>
                <w:div w:id="10397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9853">
      <w:bodyDiv w:val="1"/>
      <w:marLeft w:val="0"/>
      <w:marRight w:val="0"/>
      <w:marTop w:val="0"/>
      <w:marBottom w:val="0"/>
      <w:divBdr>
        <w:top w:val="none" w:sz="0" w:space="0" w:color="auto"/>
        <w:left w:val="none" w:sz="0" w:space="0" w:color="auto"/>
        <w:bottom w:val="none" w:sz="0" w:space="0" w:color="auto"/>
        <w:right w:val="none" w:sz="0" w:space="0" w:color="auto"/>
      </w:divBdr>
    </w:div>
    <w:div w:id="835415691">
      <w:bodyDiv w:val="1"/>
      <w:marLeft w:val="0"/>
      <w:marRight w:val="0"/>
      <w:marTop w:val="0"/>
      <w:marBottom w:val="0"/>
      <w:divBdr>
        <w:top w:val="none" w:sz="0" w:space="0" w:color="auto"/>
        <w:left w:val="none" w:sz="0" w:space="0" w:color="auto"/>
        <w:bottom w:val="none" w:sz="0" w:space="0" w:color="auto"/>
        <w:right w:val="none" w:sz="0" w:space="0" w:color="auto"/>
      </w:divBdr>
    </w:div>
    <w:div w:id="1046635666">
      <w:bodyDiv w:val="1"/>
      <w:marLeft w:val="0"/>
      <w:marRight w:val="0"/>
      <w:marTop w:val="0"/>
      <w:marBottom w:val="0"/>
      <w:divBdr>
        <w:top w:val="none" w:sz="0" w:space="0" w:color="auto"/>
        <w:left w:val="none" w:sz="0" w:space="0" w:color="auto"/>
        <w:bottom w:val="none" w:sz="0" w:space="0" w:color="auto"/>
        <w:right w:val="none" w:sz="0" w:space="0" w:color="auto"/>
      </w:divBdr>
    </w:div>
    <w:div w:id="1186483528">
      <w:bodyDiv w:val="1"/>
      <w:marLeft w:val="0"/>
      <w:marRight w:val="0"/>
      <w:marTop w:val="0"/>
      <w:marBottom w:val="0"/>
      <w:divBdr>
        <w:top w:val="none" w:sz="0" w:space="0" w:color="auto"/>
        <w:left w:val="none" w:sz="0" w:space="0" w:color="auto"/>
        <w:bottom w:val="none" w:sz="0" w:space="0" w:color="auto"/>
        <w:right w:val="none" w:sz="0" w:space="0" w:color="auto"/>
      </w:divBdr>
    </w:div>
    <w:div w:id="1228422600">
      <w:bodyDiv w:val="1"/>
      <w:marLeft w:val="0"/>
      <w:marRight w:val="0"/>
      <w:marTop w:val="0"/>
      <w:marBottom w:val="0"/>
      <w:divBdr>
        <w:top w:val="none" w:sz="0" w:space="0" w:color="auto"/>
        <w:left w:val="none" w:sz="0" w:space="0" w:color="auto"/>
        <w:bottom w:val="none" w:sz="0" w:space="0" w:color="auto"/>
        <w:right w:val="none" w:sz="0" w:space="0" w:color="auto"/>
      </w:divBdr>
    </w:div>
    <w:div w:id="1248465365">
      <w:bodyDiv w:val="1"/>
      <w:marLeft w:val="0"/>
      <w:marRight w:val="0"/>
      <w:marTop w:val="0"/>
      <w:marBottom w:val="0"/>
      <w:divBdr>
        <w:top w:val="none" w:sz="0" w:space="0" w:color="auto"/>
        <w:left w:val="none" w:sz="0" w:space="0" w:color="auto"/>
        <w:bottom w:val="none" w:sz="0" w:space="0" w:color="auto"/>
        <w:right w:val="none" w:sz="0" w:space="0" w:color="auto"/>
      </w:divBdr>
    </w:div>
    <w:div w:id="1325276358">
      <w:bodyDiv w:val="1"/>
      <w:marLeft w:val="0"/>
      <w:marRight w:val="0"/>
      <w:marTop w:val="0"/>
      <w:marBottom w:val="0"/>
      <w:divBdr>
        <w:top w:val="none" w:sz="0" w:space="0" w:color="auto"/>
        <w:left w:val="none" w:sz="0" w:space="0" w:color="auto"/>
        <w:bottom w:val="none" w:sz="0" w:space="0" w:color="auto"/>
        <w:right w:val="none" w:sz="0" w:space="0" w:color="auto"/>
      </w:divBdr>
      <w:divsChild>
        <w:div w:id="836723599">
          <w:marLeft w:val="0"/>
          <w:marRight w:val="0"/>
          <w:marTop w:val="0"/>
          <w:marBottom w:val="0"/>
          <w:divBdr>
            <w:top w:val="none" w:sz="0" w:space="0" w:color="auto"/>
            <w:left w:val="none" w:sz="0" w:space="0" w:color="auto"/>
            <w:bottom w:val="none" w:sz="0" w:space="0" w:color="auto"/>
            <w:right w:val="none" w:sz="0" w:space="0" w:color="auto"/>
          </w:divBdr>
        </w:div>
        <w:div w:id="315575380">
          <w:marLeft w:val="0"/>
          <w:marRight w:val="0"/>
          <w:marTop w:val="0"/>
          <w:marBottom w:val="0"/>
          <w:divBdr>
            <w:top w:val="none" w:sz="0" w:space="0" w:color="auto"/>
            <w:left w:val="none" w:sz="0" w:space="0" w:color="auto"/>
            <w:bottom w:val="none" w:sz="0" w:space="0" w:color="auto"/>
            <w:right w:val="none" w:sz="0" w:space="0" w:color="auto"/>
          </w:divBdr>
        </w:div>
      </w:divsChild>
    </w:div>
    <w:div w:id="1336222891">
      <w:bodyDiv w:val="1"/>
      <w:marLeft w:val="0"/>
      <w:marRight w:val="0"/>
      <w:marTop w:val="0"/>
      <w:marBottom w:val="0"/>
      <w:divBdr>
        <w:top w:val="none" w:sz="0" w:space="0" w:color="auto"/>
        <w:left w:val="none" w:sz="0" w:space="0" w:color="auto"/>
        <w:bottom w:val="none" w:sz="0" w:space="0" w:color="auto"/>
        <w:right w:val="none" w:sz="0" w:space="0" w:color="auto"/>
      </w:divBdr>
    </w:div>
    <w:div w:id="1580946628">
      <w:bodyDiv w:val="1"/>
      <w:marLeft w:val="0"/>
      <w:marRight w:val="0"/>
      <w:marTop w:val="0"/>
      <w:marBottom w:val="0"/>
      <w:divBdr>
        <w:top w:val="none" w:sz="0" w:space="0" w:color="auto"/>
        <w:left w:val="none" w:sz="0" w:space="0" w:color="auto"/>
        <w:bottom w:val="none" w:sz="0" w:space="0" w:color="auto"/>
        <w:right w:val="none" w:sz="0" w:space="0" w:color="auto"/>
      </w:divBdr>
    </w:div>
    <w:div w:id="1690135422">
      <w:bodyDiv w:val="1"/>
      <w:marLeft w:val="0"/>
      <w:marRight w:val="0"/>
      <w:marTop w:val="0"/>
      <w:marBottom w:val="0"/>
      <w:divBdr>
        <w:top w:val="none" w:sz="0" w:space="0" w:color="auto"/>
        <w:left w:val="none" w:sz="0" w:space="0" w:color="auto"/>
        <w:bottom w:val="none" w:sz="0" w:space="0" w:color="auto"/>
        <w:right w:val="none" w:sz="0" w:space="0" w:color="auto"/>
      </w:divBdr>
    </w:div>
    <w:div w:id="1979609607">
      <w:bodyDiv w:val="1"/>
      <w:marLeft w:val="0"/>
      <w:marRight w:val="0"/>
      <w:marTop w:val="0"/>
      <w:marBottom w:val="0"/>
      <w:divBdr>
        <w:top w:val="none" w:sz="0" w:space="0" w:color="auto"/>
        <w:left w:val="none" w:sz="0" w:space="0" w:color="auto"/>
        <w:bottom w:val="none" w:sz="0" w:space="0" w:color="auto"/>
        <w:right w:val="none" w:sz="0" w:space="0" w:color="auto"/>
      </w:divBdr>
      <w:divsChild>
        <w:div w:id="1722170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995228">
              <w:marLeft w:val="0"/>
              <w:marRight w:val="0"/>
              <w:marTop w:val="0"/>
              <w:marBottom w:val="0"/>
              <w:divBdr>
                <w:top w:val="none" w:sz="0" w:space="0" w:color="auto"/>
                <w:left w:val="none" w:sz="0" w:space="0" w:color="auto"/>
                <w:bottom w:val="none" w:sz="0" w:space="0" w:color="auto"/>
                <w:right w:val="none" w:sz="0" w:space="0" w:color="auto"/>
              </w:divBdr>
              <w:divsChild>
                <w:div w:id="15556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32301">
      <w:bodyDiv w:val="1"/>
      <w:marLeft w:val="0"/>
      <w:marRight w:val="0"/>
      <w:marTop w:val="0"/>
      <w:marBottom w:val="0"/>
      <w:divBdr>
        <w:top w:val="none" w:sz="0" w:space="0" w:color="auto"/>
        <w:left w:val="none" w:sz="0" w:space="0" w:color="auto"/>
        <w:bottom w:val="none" w:sz="0" w:space="0" w:color="auto"/>
        <w:right w:val="none" w:sz="0" w:space="0" w:color="auto"/>
      </w:divBdr>
      <w:divsChild>
        <w:div w:id="14338231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fppd.cgkipd.ru/glavnaia/uslugi/predostavlenie-materialov-federalnogo-fonda-prostranstvennykh-dannykh/kak-poluchit-dannye" TargetMode="External"/><Relationship Id="rId13" Type="http://schemas.openxmlformats.org/officeDocument/2006/relationships/hyperlink" Target="https://login.consultant.ru/link/?req=doc&amp;base=LAW&amp;n=48936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89365&amp;dst=91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9365&amp;dst=57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89365&amp;dst=1035" TargetMode="External"/><Relationship Id="rId4" Type="http://schemas.openxmlformats.org/officeDocument/2006/relationships/settings" Target="settings.xml"/><Relationship Id="rId9" Type="http://schemas.openxmlformats.org/officeDocument/2006/relationships/hyperlink" Target="https://login.consultant.ru/link/?req=doc&amp;base=LAW&amp;n=489365&amp;dst=103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DF1DE-56C0-48BC-B2C9-6A95B082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23</Pages>
  <Words>7827</Words>
  <Characters>44619</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Куницына Юлия Валерьевна</dc:creator>
  <cp:lastModifiedBy>Романенко Анжелика Михайловна</cp:lastModifiedBy>
  <cp:revision>99</cp:revision>
  <cp:lastPrinted>2024-12-09T14:16:00Z</cp:lastPrinted>
  <dcterms:created xsi:type="dcterms:W3CDTF">2024-11-25T07:22:00Z</dcterms:created>
  <dcterms:modified xsi:type="dcterms:W3CDTF">2024-12-11T07:12:00Z</dcterms:modified>
</cp:coreProperties>
</file>