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15234" w14:textId="77777777" w:rsidR="0048434B" w:rsidRDefault="0048434B" w:rsidP="0048434B">
      <w:pPr>
        <w:spacing w:after="0" w:line="240" w:lineRule="auto"/>
        <w:ind w:firstLine="68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Повестка дня Общего собрания (проект):</w:t>
      </w:r>
    </w:p>
    <w:p w14:paraId="78BB67D5" w14:textId="77777777" w:rsidR="0048434B" w:rsidRPr="002D13E1" w:rsidRDefault="0048434B" w:rsidP="0048434B">
      <w:pPr>
        <w:spacing w:after="0" w:line="240" w:lineRule="auto"/>
        <w:ind w:firstLine="68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14:paraId="488B5981" w14:textId="77777777" w:rsidR="0048434B" w:rsidRPr="002D13E1" w:rsidRDefault="0048434B" w:rsidP="0048434B">
      <w:pPr>
        <w:pStyle w:val="a3"/>
        <w:numPr>
          <w:ilvl w:val="0"/>
          <w:numId w:val="1"/>
        </w:numPr>
        <w:contextualSpacing/>
        <w:jc w:val="both"/>
        <w:rPr>
          <w:rFonts w:ascii="Arial" w:hAnsi="Arial" w:cs="Arial"/>
          <w:color w:val="000000"/>
          <w:sz w:val="23"/>
          <w:szCs w:val="23"/>
        </w:rPr>
      </w:pPr>
      <w:r w:rsidRPr="002D13E1">
        <w:rPr>
          <w:rFonts w:ascii="Arial" w:hAnsi="Arial" w:cs="Arial"/>
          <w:color w:val="000000"/>
          <w:sz w:val="23"/>
          <w:szCs w:val="23"/>
        </w:rPr>
        <w:t>Избрание председателя и секретаря Общего собрания;</w:t>
      </w:r>
    </w:p>
    <w:p w14:paraId="24F57EE9" w14:textId="77777777" w:rsidR="0048434B" w:rsidRPr="002D13E1" w:rsidRDefault="0048434B" w:rsidP="0048434B">
      <w:pPr>
        <w:pStyle w:val="a3"/>
        <w:numPr>
          <w:ilvl w:val="0"/>
          <w:numId w:val="1"/>
        </w:numPr>
        <w:contextualSpacing/>
        <w:jc w:val="both"/>
        <w:rPr>
          <w:rFonts w:ascii="Arial" w:hAnsi="Arial" w:cs="Arial"/>
          <w:color w:val="000000"/>
          <w:sz w:val="23"/>
          <w:szCs w:val="23"/>
        </w:rPr>
      </w:pPr>
      <w:r w:rsidRPr="002D13E1">
        <w:rPr>
          <w:rFonts w:ascii="Arial" w:hAnsi="Arial" w:cs="Arial"/>
          <w:color w:val="000000"/>
          <w:sz w:val="23"/>
          <w:szCs w:val="23"/>
        </w:rPr>
        <w:t>Избрание счетной комиссии Общего собрания;</w:t>
      </w:r>
    </w:p>
    <w:p w14:paraId="79126A56" w14:textId="77777777" w:rsidR="0048434B" w:rsidRPr="002D13E1" w:rsidRDefault="0048434B" w:rsidP="0048434B">
      <w:pPr>
        <w:pStyle w:val="a3"/>
        <w:numPr>
          <w:ilvl w:val="0"/>
          <w:numId w:val="1"/>
        </w:numPr>
        <w:contextualSpacing/>
        <w:jc w:val="both"/>
        <w:rPr>
          <w:rFonts w:ascii="Arial" w:hAnsi="Arial" w:cs="Arial"/>
          <w:color w:val="000000"/>
          <w:sz w:val="23"/>
          <w:szCs w:val="23"/>
        </w:rPr>
      </w:pPr>
      <w:r w:rsidRPr="002D13E1">
        <w:rPr>
          <w:rFonts w:ascii="Arial" w:hAnsi="Arial" w:cs="Arial"/>
          <w:color w:val="000000"/>
          <w:sz w:val="23"/>
          <w:szCs w:val="23"/>
        </w:rPr>
        <w:t>Утверждение повестки дня Общего собрания;</w:t>
      </w:r>
    </w:p>
    <w:p w14:paraId="52866033" w14:textId="77777777" w:rsidR="0048434B" w:rsidRPr="002D13E1" w:rsidRDefault="0048434B" w:rsidP="0048434B">
      <w:pPr>
        <w:pStyle w:val="a3"/>
        <w:numPr>
          <w:ilvl w:val="0"/>
          <w:numId w:val="1"/>
        </w:numPr>
        <w:contextualSpacing/>
        <w:jc w:val="both"/>
        <w:rPr>
          <w:rFonts w:ascii="Arial" w:hAnsi="Arial" w:cs="Arial"/>
          <w:color w:val="000000"/>
          <w:sz w:val="23"/>
          <w:szCs w:val="23"/>
        </w:rPr>
      </w:pPr>
      <w:r w:rsidRPr="002D13E1">
        <w:rPr>
          <w:rFonts w:ascii="Arial" w:hAnsi="Arial" w:cs="Arial"/>
          <w:color w:val="000000"/>
          <w:sz w:val="23"/>
          <w:szCs w:val="23"/>
        </w:rPr>
        <w:t>Отчет Директора Ассоциации за 2022 год;</w:t>
      </w:r>
    </w:p>
    <w:p w14:paraId="08256138" w14:textId="77777777" w:rsidR="0048434B" w:rsidRPr="002D13E1" w:rsidRDefault="0048434B" w:rsidP="0048434B">
      <w:pPr>
        <w:pStyle w:val="a3"/>
        <w:numPr>
          <w:ilvl w:val="0"/>
          <w:numId w:val="1"/>
        </w:numPr>
        <w:contextualSpacing/>
        <w:jc w:val="both"/>
        <w:rPr>
          <w:rFonts w:ascii="Arial" w:hAnsi="Arial" w:cs="Arial"/>
          <w:color w:val="000000"/>
          <w:sz w:val="23"/>
          <w:szCs w:val="23"/>
        </w:rPr>
      </w:pPr>
      <w:r w:rsidRPr="002D13E1">
        <w:rPr>
          <w:rFonts w:ascii="Arial" w:hAnsi="Arial" w:cs="Arial"/>
          <w:color w:val="000000"/>
          <w:sz w:val="23"/>
          <w:szCs w:val="23"/>
        </w:rPr>
        <w:t>Отчет Коллегии Ассоциации за 2022 год;</w:t>
      </w:r>
    </w:p>
    <w:p w14:paraId="1D0F48E9" w14:textId="77777777" w:rsidR="0048434B" w:rsidRPr="002D13E1" w:rsidRDefault="0048434B" w:rsidP="0048434B">
      <w:pPr>
        <w:pStyle w:val="a3"/>
        <w:numPr>
          <w:ilvl w:val="0"/>
          <w:numId w:val="1"/>
        </w:numPr>
        <w:contextualSpacing/>
        <w:jc w:val="both"/>
        <w:rPr>
          <w:rFonts w:ascii="Arial" w:hAnsi="Arial" w:cs="Arial"/>
          <w:color w:val="000000"/>
          <w:sz w:val="23"/>
          <w:szCs w:val="23"/>
        </w:rPr>
      </w:pPr>
      <w:r w:rsidRPr="002D13E1">
        <w:rPr>
          <w:rFonts w:ascii="Arial" w:hAnsi="Arial" w:cs="Arial"/>
          <w:color w:val="000000"/>
          <w:sz w:val="23"/>
          <w:szCs w:val="23"/>
        </w:rPr>
        <w:t>Утверждение сметы доходов и расходов за 2021 год;</w:t>
      </w:r>
    </w:p>
    <w:p w14:paraId="6E6CC285" w14:textId="77777777" w:rsidR="0048434B" w:rsidRPr="002D13E1" w:rsidRDefault="0048434B" w:rsidP="0048434B">
      <w:pPr>
        <w:pStyle w:val="a3"/>
        <w:numPr>
          <w:ilvl w:val="0"/>
          <w:numId w:val="1"/>
        </w:numPr>
        <w:contextualSpacing/>
        <w:jc w:val="both"/>
        <w:rPr>
          <w:rFonts w:ascii="Arial" w:hAnsi="Arial" w:cs="Arial"/>
          <w:color w:val="000000"/>
          <w:sz w:val="23"/>
          <w:szCs w:val="23"/>
        </w:rPr>
      </w:pPr>
      <w:r w:rsidRPr="002D13E1">
        <w:rPr>
          <w:rFonts w:ascii="Arial" w:hAnsi="Arial" w:cs="Arial"/>
          <w:color w:val="000000"/>
          <w:sz w:val="23"/>
          <w:szCs w:val="23"/>
        </w:rPr>
        <w:t>Отчет ревизионной комиссии Ассоциации за 2021 год. Утверждение бухгалтерской отчетности за 2021 год;</w:t>
      </w:r>
    </w:p>
    <w:p w14:paraId="5D6F6B24" w14:textId="55D4304A" w:rsidR="0048434B" w:rsidRPr="002D13E1" w:rsidRDefault="0048434B" w:rsidP="0048434B">
      <w:pPr>
        <w:pStyle w:val="a3"/>
        <w:numPr>
          <w:ilvl w:val="0"/>
          <w:numId w:val="1"/>
        </w:numPr>
        <w:contextualSpacing/>
        <w:jc w:val="both"/>
        <w:rPr>
          <w:rFonts w:ascii="Arial" w:hAnsi="Arial" w:cs="Arial"/>
          <w:color w:val="000000"/>
          <w:sz w:val="23"/>
          <w:szCs w:val="23"/>
        </w:rPr>
      </w:pPr>
      <w:r w:rsidRPr="002D13E1">
        <w:rPr>
          <w:rFonts w:ascii="Arial" w:hAnsi="Arial" w:cs="Arial"/>
          <w:color w:val="000000"/>
          <w:sz w:val="23"/>
          <w:szCs w:val="23"/>
        </w:rPr>
        <w:t>Принятие решений о размере, порядке и способах уплаты годовых членских взносов в 2023 году</w:t>
      </w:r>
      <w:r w:rsidR="001973F1">
        <w:rPr>
          <w:rFonts w:ascii="Arial" w:hAnsi="Arial" w:cs="Arial"/>
          <w:color w:val="000000"/>
          <w:sz w:val="23"/>
          <w:szCs w:val="23"/>
        </w:rPr>
        <w:t>;</w:t>
      </w:r>
    </w:p>
    <w:p w14:paraId="166E239D" w14:textId="77777777" w:rsidR="0048434B" w:rsidRPr="002D13E1" w:rsidRDefault="0048434B" w:rsidP="0048434B">
      <w:pPr>
        <w:pStyle w:val="a3"/>
        <w:numPr>
          <w:ilvl w:val="0"/>
          <w:numId w:val="1"/>
        </w:numPr>
        <w:contextualSpacing/>
        <w:jc w:val="both"/>
        <w:rPr>
          <w:rFonts w:ascii="Arial" w:hAnsi="Arial" w:cs="Arial"/>
          <w:color w:val="000000"/>
          <w:sz w:val="23"/>
          <w:szCs w:val="23"/>
        </w:rPr>
      </w:pPr>
      <w:r w:rsidRPr="002D13E1">
        <w:rPr>
          <w:rFonts w:ascii="Arial" w:hAnsi="Arial" w:cs="Arial"/>
          <w:color w:val="000000"/>
          <w:sz w:val="23"/>
          <w:szCs w:val="23"/>
        </w:rPr>
        <w:t>Утверждение предварительной сметы доходов и расходов Ассоциации на 2023 год и порядка внесения в нее изменений;</w:t>
      </w:r>
    </w:p>
    <w:p w14:paraId="1A590837" w14:textId="77777777" w:rsidR="0048434B" w:rsidRPr="002D13E1" w:rsidRDefault="0048434B" w:rsidP="0048434B">
      <w:pPr>
        <w:pStyle w:val="a3"/>
        <w:numPr>
          <w:ilvl w:val="0"/>
          <w:numId w:val="1"/>
        </w:numPr>
        <w:contextualSpacing/>
        <w:jc w:val="both"/>
        <w:rPr>
          <w:rFonts w:ascii="Arial" w:hAnsi="Arial" w:cs="Arial"/>
          <w:color w:val="000000"/>
          <w:sz w:val="23"/>
          <w:szCs w:val="23"/>
        </w:rPr>
      </w:pPr>
      <w:r w:rsidRPr="002D13E1">
        <w:rPr>
          <w:rFonts w:ascii="Arial" w:hAnsi="Arial" w:cs="Arial"/>
          <w:color w:val="000000"/>
          <w:sz w:val="23"/>
          <w:szCs w:val="23"/>
        </w:rPr>
        <w:t>Прекращение полномочий члена Коллегии Ассоциации, избрание нового члена Коллегии Ассоциации;</w:t>
      </w:r>
    </w:p>
    <w:p w14:paraId="649CF913" w14:textId="77777777" w:rsidR="0048434B" w:rsidRPr="002D13E1" w:rsidRDefault="0048434B" w:rsidP="0048434B">
      <w:pPr>
        <w:pStyle w:val="a3"/>
        <w:numPr>
          <w:ilvl w:val="0"/>
          <w:numId w:val="1"/>
        </w:numPr>
        <w:contextualSpacing/>
        <w:jc w:val="both"/>
        <w:rPr>
          <w:rFonts w:ascii="Arial" w:hAnsi="Arial" w:cs="Arial"/>
          <w:color w:val="000000"/>
          <w:sz w:val="23"/>
          <w:szCs w:val="23"/>
        </w:rPr>
      </w:pPr>
      <w:r w:rsidRPr="002D13E1">
        <w:rPr>
          <w:rFonts w:ascii="Arial" w:hAnsi="Arial" w:cs="Arial"/>
          <w:color w:val="000000"/>
          <w:sz w:val="23"/>
          <w:szCs w:val="23"/>
        </w:rPr>
        <w:t>Избрание членов Методического отдела на новый срок;</w:t>
      </w:r>
    </w:p>
    <w:p w14:paraId="750C3899" w14:textId="77777777" w:rsidR="0048434B" w:rsidRPr="002D13E1" w:rsidRDefault="0048434B" w:rsidP="0048434B">
      <w:pPr>
        <w:pStyle w:val="a3"/>
        <w:numPr>
          <w:ilvl w:val="0"/>
          <w:numId w:val="1"/>
        </w:numPr>
        <w:contextualSpacing/>
        <w:jc w:val="both"/>
        <w:rPr>
          <w:rFonts w:ascii="Arial" w:hAnsi="Arial" w:cs="Arial"/>
          <w:color w:val="000000"/>
          <w:sz w:val="23"/>
          <w:szCs w:val="23"/>
        </w:rPr>
      </w:pPr>
      <w:r w:rsidRPr="002D13E1">
        <w:rPr>
          <w:rFonts w:ascii="Arial" w:hAnsi="Arial" w:cs="Arial"/>
          <w:color w:val="000000"/>
          <w:sz w:val="23"/>
          <w:szCs w:val="23"/>
        </w:rPr>
        <w:t>Утверждение новой редакции Положения о Дисциплинарных мерах в Ассоциации СРО «МСКИ»</w:t>
      </w:r>
      <w:r w:rsidRPr="002D13E1">
        <w:rPr>
          <w:rFonts w:ascii="Arial" w:hAnsi="Arial" w:cs="Arial"/>
          <w:color w:val="000000"/>
          <w:kern w:val="24"/>
          <w:sz w:val="23"/>
          <w:szCs w:val="23"/>
        </w:rPr>
        <w:t>;</w:t>
      </w:r>
    </w:p>
    <w:p w14:paraId="70E43898" w14:textId="77777777" w:rsidR="0048434B" w:rsidRPr="002D13E1" w:rsidRDefault="0048434B" w:rsidP="0048434B">
      <w:pPr>
        <w:pStyle w:val="a3"/>
        <w:numPr>
          <w:ilvl w:val="0"/>
          <w:numId w:val="1"/>
        </w:numPr>
        <w:contextualSpacing/>
        <w:jc w:val="both"/>
        <w:rPr>
          <w:rFonts w:ascii="Arial" w:hAnsi="Arial" w:cs="Arial"/>
          <w:color w:val="000000"/>
          <w:sz w:val="23"/>
          <w:szCs w:val="23"/>
        </w:rPr>
      </w:pPr>
      <w:r w:rsidRPr="002D13E1">
        <w:rPr>
          <w:rFonts w:ascii="Arial" w:hAnsi="Arial" w:cs="Arial"/>
          <w:color w:val="000000"/>
          <w:sz w:val="23"/>
          <w:szCs w:val="23"/>
        </w:rPr>
        <w:t>Основные направления деятельности Ассоциации на 2023 год.</w:t>
      </w:r>
    </w:p>
    <w:p w14:paraId="7E5C1886" w14:textId="77777777" w:rsidR="0048434B" w:rsidRPr="002D13E1" w:rsidRDefault="0048434B" w:rsidP="0048434B">
      <w:pPr>
        <w:pStyle w:val="a3"/>
        <w:jc w:val="both"/>
        <w:rPr>
          <w:rFonts w:ascii="Arial" w:hAnsi="Arial" w:cs="Arial"/>
          <w:color w:val="000000"/>
          <w:sz w:val="23"/>
          <w:szCs w:val="23"/>
        </w:rPr>
      </w:pPr>
    </w:p>
    <w:p w14:paraId="2E25CFE1" w14:textId="77777777" w:rsidR="00BD718B" w:rsidRDefault="00BD718B"/>
    <w:sectPr w:rsidR="00BD7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A138A"/>
    <w:multiLevelType w:val="hybridMultilevel"/>
    <w:tmpl w:val="8D187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519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34B"/>
    <w:rsid w:val="001973F1"/>
    <w:rsid w:val="0048434B"/>
    <w:rsid w:val="00BD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6AFD0"/>
  <w15:chartTrackingRefBased/>
  <w15:docId w15:val="{EACB783D-6826-4346-A555-595C0E45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3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34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Теплых</dc:creator>
  <cp:keywords/>
  <dc:description/>
  <cp:lastModifiedBy>Ольга Теплых</cp:lastModifiedBy>
  <cp:revision>2</cp:revision>
  <dcterms:created xsi:type="dcterms:W3CDTF">2022-09-18T09:00:00Z</dcterms:created>
  <dcterms:modified xsi:type="dcterms:W3CDTF">2022-09-19T06:56:00Z</dcterms:modified>
</cp:coreProperties>
</file>